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8CB8B7" w14:textId="77777777" w:rsidR="009E39DE" w:rsidRPr="00A52B4B" w:rsidRDefault="009E39DE" w:rsidP="009E39DE">
      <w:pPr>
        <w:pStyle w:val="berschrift1"/>
        <w:numPr>
          <w:ilvl w:val="0"/>
          <w:numId w:val="0"/>
        </w:numPr>
        <w:tabs>
          <w:tab w:val="clear" w:pos="1134"/>
          <w:tab w:val="right" w:pos="9921"/>
        </w:tabs>
        <w:ind w:left="851" w:hanging="851"/>
      </w:pPr>
      <w:bookmarkStart w:id="0" w:name="_Toc177135594"/>
      <w:bookmarkStart w:id="1" w:name="_Toc177135697"/>
      <w:bookmarkStart w:id="2" w:name="_Toc177146675"/>
      <w:bookmarkStart w:id="3" w:name="_Toc177146723"/>
      <w:r>
        <w:t xml:space="preserve">Anhang 5 - </w:t>
      </w:r>
      <w:r w:rsidRPr="00A52B4B">
        <w:t>Muster eines Tauschvertrages</w:t>
      </w:r>
      <w:bookmarkEnd w:id="0"/>
      <w:bookmarkEnd w:id="1"/>
      <w:bookmarkEnd w:id="2"/>
      <w:bookmarkEnd w:id="3"/>
    </w:p>
    <w:p w14:paraId="709720A4" w14:textId="77777777" w:rsidR="009E39DE" w:rsidRDefault="009E39DE" w:rsidP="009E39DE">
      <w:pPr>
        <w:tabs>
          <w:tab w:val="clear" w:pos="1134"/>
          <w:tab w:val="right" w:pos="9921"/>
        </w:tabs>
      </w:pPr>
    </w:p>
    <w:p w14:paraId="70CC1D73" w14:textId="77777777" w:rsidR="009E39DE" w:rsidRPr="00851010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348E8AC7">
        <w:rPr>
          <w:b/>
          <w:bCs/>
        </w:rPr>
        <w:t>Tauschvertrag betreffend zwei Auszeichnungen für Feuerwehren</w:t>
      </w:r>
      <w:r w:rsidRPr="348E8AC7">
        <w:rPr>
          <w:rStyle w:val="Funotenzeichen"/>
          <w:b/>
          <w:bCs/>
        </w:rPr>
        <w:footnoteReference w:id="2"/>
      </w:r>
    </w:p>
    <w:p w14:paraId="6192B7F1" w14:textId="77777777" w:rsidR="009E39DE" w:rsidRPr="00851010" w:rsidRDefault="009E39DE" w:rsidP="009E39DE">
      <w:pPr>
        <w:tabs>
          <w:tab w:val="clear" w:pos="1134"/>
          <w:tab w:val="right" w:pos="9921"/>
        </w:tabs>
      </w:pPr>
    </w:p>
    <w:p w14:paraId="54A7796F" w14:textId="77777777" w:rsidR="009E39DE" w:rsidRPr="00851010" w:rsidRDefault="009E39DE" w:rsidP="009E39DE">
      <w:pPr>
        <w:tabs>
          <w:tab w:val="clear" w:pos="1134"/>
          <w:tab w:val="right" w:pos="9921"/>
        </w:tabs>
        <w:rPr>
          <w:b/>
          <w:bCs/>
        </w:rPr>
      </w:pPr>
      <w:r w:rsidRPr="00851010">
        <w:rPr>
          <w:b/>
          <w:bCs/>
        </w:rPr>
        <w:t>Ver</w:t>
      </w:r>
      <w:r>
        <w:rPr>
          <w:b/>
          <w:bCs/>
        </w:rPr>
        <w:t>tragspartner 1</w:t>
      </w:r>
      <w:r w:rsidRPr="00851010">
        <w:rPr>
          <w:b/>
          <w:bCs/>
        </w:rPr>
        <w:t>:</w:t>
      </w:r>
    </w:p>
    <w:p w14:paraId="37EA6BD8" w14:textId="77777777" w:rsidR="009E39DE" w:rsidRDefault="009E39DE" w:rsidP="009E39DE">
      <w:pPr>
        <w:tabs>
          <w:tab w:val="clear" w:pos="1134"/>
          <w:tab w:val="right" w:pos="9921"/>
        </w:tabs>
      </w:pPr>
      <w:r w:rsidRPr="00851010">
        <w:t xml:space="preserve">Freiwillige Feuerwehr </w:t>
      </w:r>
      <w:r>
        <w:tab/>
      </w:r>
      <w:r w:rsidRPr="00851010">
        <w:t>__________________</w:t>
      </w:r>
      <w:r>
        <w:t>_________________________________________</w:t>
      </w:r>
    </w:p>
    <w:p w14:paraId="3738131D" w14:textId="77777777" w:rsidR="009E39DE" w:rsidRPr="00851010" w:rsidRDefault="009E39DE" w:rsidP="009E39DE">
      <w:pPr>
        <w:tabs>
          <w:tab w:val="clear" w:pos="1134"/>
          <w:tab w:val="right" w:pos="9921"/>
        </w:tabs>
      </w:pPr>
      <w:r w:rsidRPr="00851010">
        <w:t>vertreten durch den Feuerwehrkommandanten _____________</w:t>
      </w:r>
      <w:r>
        <w:t>_________________________</w:t>
      </w:r>
    </w:p>
    <w:p w14:paraId="7D420A9C" w14:textId="77777777" w:rsidR="009E39DE" w:rsidRPr="00851010" w:rsidRDefault="009E39DE" w:rsidP="009E39DE">
      <w:pPr>
        <w:tabs>
          <w:tab w:val="clear" w:pos="1134"/>
          <w:tab w:val="right" w:pos="9921"/>
        </w:tabs>
      </w:pPr>
      <w:r w:rsidRPr="00851010">
        <w:t>oder</w:t>
      </w:r>
    </w:p>
    <w:p w14:paraId="699E0306" w14:textId="77777777" w:rsidR="009E39DE" w:rsidRDefault="009E39DE" w:rsidP="009E39DE">
      <w:pPr>
        <w:tabs>
          <w:tab w:val="clear" w:pos="1134"/>
          <w:tab w:val="right" w:pos="9921"/>
        </w:tabs>
      </w:pPr>
      <w:r>
        <w:t xml:space="preserve">Herr/Frau </w:t>
      </w:r>
      <w:r>
        <w:tab/>
        <w:t>_____________________________________________________________________</w:t>
      </w:r>
    </w:p>
    <w:p w14:paraId="6DE6DCDC" w14:textId="77777777" w:rsidR="009E39DE" w:rsidRPr="00851010" w:rsidRDefault="009E39DE" w:rsidP="009E39DE">
      <w:pPr>
        <w:tabs>
          <w:tab w:val="clear" w:pos="1134"/>
          <w:tab w:val="right" w:pos="9921"/>
        </w:tabs>
      </w:pPr>
      <w:r>
        <w:t>g</w:t>
      </w:r>
      <w:r w:rsidRPr="00851010">
        <w:t>eb</w:t>
      </w:r>
      <w:r>
        <w:t xml:space="preserve">oren am </w:t>
      </w:r>
      <w:r>
        <w:tab/>
        <w:t>____________________________________________________________________</w:t>
      </w:r>
    </w:p>
    <w:p w14:paraId="4CB3E266" w14:textId="77777777" w:rsidR="009E39DE" w:rsidRPr="00851010" w:rsidRDefault="009E39DE" w:rsidP="009E39DE">
      <w:pPr>
        <w:tabs>
          <w:tab w:val="clear" w:pos="1134"/>
          <w:tab w:val="right" w:pos="9921"/>
        </w:tabs>
      </w:pPr>
      <w:r>
        <w:t xml:space="preserve">wohnhaft in </w:t>
      </w:r>
      <w:r>
        <w:tab/>
      </w:r>
      <w:r w:rsidRPr="00851010">
        <w:t>_</w:t>
      </w:r>
      <w:r>
        <w:t>_______________________________________________</w:t>
      </w:r>
      <w:r w:rsidRPr="00851010">
        <w:t>____________________</w:t>
      </w:r>
    </w:p>
    <w:p w14:paraId="2C015446" w14:textId="77777777" w:rsidR="009E39DE" w:rsidRDefault="009E39DE" w:rsidP="009E39DE">
      <w:pPr>
        <w:tabs>
          <w:tab w:val="clear" w:pos="1134"/>
          <w:tab w:val="right" w:pos="9921"/>
        </w:tabs>
      </w:pPr>
      <w:r w:rsidRPr="00851010">
        <w:t>als Ver</w:t>
      </w:r>
      <w:r>
        <w:t xml:space="preserve">tragspartner 1 </w:t>
      </w:r>
      <w:r w:rsidRPr="00851010">
        <w:t>einerseits </w:t>
      </w:r>
    </w:p>
    <w:p w14:paraId="4A0AC683" w14:textId="77777777" w:rsidR="009E39DE" w:rsidRPr="00851010" w:rsidRDefault="009E39DE" w:rsidP="009E39DE">
      <w:pPr>
        <w:tabs>
          <w:tab w:val="clear" w:pos="1134"/>
          <w:tab w:val="right" w:pos="9921"/>
        </w:tabs>
        <w:rPr>
          <w:b/>
          <w:bCs/>
        </w:rPr>
      </w:pPr>
      <w:r>
        <w:rPr>
          <w:b/>
          <w:bCs/>
        </w:rPr>
        <w:t>Vertragspartner 2</w:t>
      </w:r>
      <w:r w:rsidRPr="00851010">
        <w:rPr>
          <w:b/>
          <w:bCs/>
        </w:rPr>
        <w:t>:</w:t>
      </w:r>
    </w:p>
    <w:p w14:paraId="1A6E7B90" w14:textId="77777777" w:rsidR="009E39DE" w:rsidRDefault="009E39DE" w:rsidP="009E39DE">
      <w:pPr>
        <w:tabs>
          <w:tab w:val="clear" w:pos="1134"/>
          <w:tab w:val="right" w:pos="9921"/>
        </w:tabs>
      </w:pPr>
      <w:r w:rsidRPr="00851010">
        <w:t>Verein</w:t>
      </w:r>
      <w:r>
        <w:t xml:space="preserve"> </w:t>
      </w:r>
      <w:r>
        <w:tab/>
        <w:t>________________________________________________________________________</w:t>
      </w:r>
    </w:p>
    <w:p w14:paraId="1B871357" w14:textId="77777777" w:rsidR="009E39DE" w:rsidRDefault="009E39DE" w:rsidP="009E39DE">
      <w:pPr>
        <w:tabs>
          <w:tab w:val="clear" w:pos="1134"/>
          <w:tab w:val="right" w:pos="9921"/>
        </w:tabs>
      </w:pPr>
      <w:r>
        <w:t xml:space="preserve">ZVR-Nummer </w:t>
      </w:r>
      <w:r>
        <w:tab/>
        <w:t>___________________________________________________________________</w:t>
      </w:r>
    </w:p>
    <w:p w14:paraId="27FDA3C9" w14:textId="77777777" w:rsidR="009E39DE" w:rsidRPr="00851010" w:rsidRDefault="009E39DE" w:rsidP="009E39DE">
      <w:pPr>
        <w:tabs>
          <w:tab w:val="clear" w:pos="1134"/>
          <w:tab w:val="right" w:pos="9921"/>
        </w:tabs>
      </w:pPr>
      <w:r w:rsidRPr="00851010">
        <w:t xml:space="preserve">mit dem Sitz in </w:t>
      </w:r>
      <w:r>
        <w:tab/>
        <w:t>_______________________________________________</w:t>
      </w:r>
      <w:r w:rsidRPr="00851010">
        <w:t>________________</w:t>
      </w:r>
      <w:r>
        <w:t>_</w:t>
      </w:r>
      <w:r w:rsidRPr="00851010">
        <w:t>_</w:t>
      </w:r>
    </w:p>
    <w:p w14:paraId="48810BD1" w14:textId="77777777" w:rsidR="009E39DE" w:rsidRPr="00851010" w:rsidRDefault="009E39DE" w:rsidP="009E39DE">
      <w:pPr>
        <w:tabs>
          <w:tab w:val="clear" w:pos="1134"/>
          <w:tab w:val="right" w:pos="9921"/>
        </w:tabs>
      </w:pPr>
      <w:r w:rsidRPr="00851010">
        <w:t xml:space="preserve">vertreten durch den Obmann </w:t>
      </w:r>
      <w:r>
        <w:tab/>
      </w:r>
      <w:r w:rsidRPr="00851010">
        <w:t>__</w:t>
      </w:r>
      <w:r>
        <w:t>________________________________________</w:t>
      </w:r>
      <w:r w:rsidRPr="00851010">
        <w:t>___________</w:t>
      </w:r>
    </w:p>
    <w:p w14:paraId="19AF3ACD" w14:textId="77777777" w:rsidR="009E39DE" w:rsidRDefault="009E39DE" w:rsidP="009E39DE">
      <w:pPr>
        <w:tabs>
          <w:tab w:val="clear" w:pos="1134"/>
          <w:tab w:val="right" w:pos="9921"/>
        </w:tabs>
      </w:pPr>
      <w:r w:rsidRPr="00851010">
        <w:t>oder</w:t>
      </w:r>
    </w:p>
    <w:p w14:paraId="726F9732" w14:textId="77777777" w:rsidR="009E39DE" w:rsidRDefault="009E39DE" w:rsidP="009E39DE">
      <w:pPr>
        <w:tabs>
          <w:tab w:val="clear" w:pos="1134"/>
          <w:tab w:val="right" w:pos="9921"/>
        </w:tabs>
      </w:pPr>
      <w:r>
        <w:t xml:space="preserve">Herr/Frau </w:t>
      </w:r>
      <w:r>
        <w:tab/>
        <w:t>_____________________________________________________________________</w:t>
      </w:r>
    </w:p>
    <w:p w14:paraId="3E08595E" w14:textId="77777777" w:rsidR="009E39DE" w:rsidRPr="00851010" w:rsidRDefault="009E39DE" w:rsidP="009E39DE">
      <w:pPr>
        <w:tabs>
          <w:tab w:val="clear" w:pos="1134"/>
          <w:tab w:val="right" w:pos="9921"/>
        </w:tabs>
      </w:pPr>
      <w:r>
        <w:t>g</w:t>
      </w:r>
      <w:r w:rsidRPr="00851010">
        <w:t>eb</w:t>
      </w:r>
      <w:r>
        <w:t xml:space="preserve">oren am </w:t>
      </w:r>
      <w:r>
        <w:tab/>
        <w:t>____________________________________________________________________</w:t>
      </w:r>
    </w:p>
    <w:p w14:paraId="61593CE5" w14:textId="77777777" w:rsidR="009E39DE" w:rsidRPr="00851010" w:rsidRDefault="009E39DE" w:rsidP="009E39DE">
      <w:pPr>
        <w:tabs>
          <w:tab w:val="clear" w:pos="1134"/>
          <w:tab w:val="right" w:pos="9921"/>
        </w:tabs>
      </w:pPr>
      <w:r>
        <w:t xml:space="preserve">wohnhaft in </w:t>
      </w:r>
      <w:r>
        <w:tab/>
      </w:r>
      <w:r w:rsidRPr="00851010">
        <w:t>_</w:t>
      </w:r>
      <w:r>
        <w:t>_______________________________________________</w:t>
      </w:r>
      <w:r w:rsidRPr="00851010">
        <w:t>____________________</w:t>
      </w:r>
    </w:p>
    <w:p w14:paraId="3781FD8D" w14:textId="77777777" w:rsidR="009E39DE" w:rsidRDefault="009E39DE" w:rsidP="009E39DE">
      <w:pPr>
        <w:tabs>
          <w:tab w:val="clear" w:pos="1134"/>
          <w:tab w:val="right" w:pos="9921"/>
        </w:tabs>
      </w:pPr>
      <w:r w:rsidRPr="00851010">
        <w:t xml:space="preserve">als </w:t>
      </w:r>
      <w:r>
        <w:t>Vertragspartner 2</w:t>
      </w:r>
      <w:r w:rsidRPr="00851010">
        <w:t xml:space="preserve"> andererseits</w:t>
      </w:r>
      <w:r>
        <w:t>.</w:t>
      </w:r>
    </w:p>
    <w:p w14:paraId="10E8D454" w14:textId="77777777" w:rsidR="009E39DE" w:rsidRDefault="009E39DE" w:rsidP="009E39DE">
      <w:pPr>
        <w:tabs>
          <w:tab w:val="clear" w:pos="1134"/>
          <w:tab w:val="right" w:pos="9921"/>
        </w:tabs>
      </w:pPr>
    </w:p>
    <w:p w14:paraId="4F2666A4" w14:textId="77777777" w:rsidR="009E39DE" w:rsidRPr="00DA347B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>
        <w:rPr>
          <w:b/>
          <w:bCs/>
        </w:rPr>
        <w:t>§ 1 Vertragsgegenstand</w:t>
      </w:r>
    </w:p>
    <w:p w14:paraId="0F3C9066" w14:textId="77777777" w:rsidR="009E39DE" w:rsidRDefault="009E39DE" w:rsidP="009E39DE">
      <w:pPr>
        <w:tabs>
          <w:tab w:val="clear" w:pos="1134"/>
          <w:tab w:val="right" w:pos="9921"/>
        </w:tabs>
      </w:pPr>
    </w:p>
    <w:p w14:paraId="217C6555" w14:textId="77777777" w:rsidR="009E39DE" w:rsidRDefault="009E39DE" w:rsidP="009E39DE">
      <w:pPr>
        <w:tabs>
          <w:tab w:val="clear" w:pos="1134"/>
          <w:tab w:val="right" w:pos="9921"/>
        </w:tabs>
      </w:pPr>
      <w:r>
        <w:t>Vertragspartner 1 ist Eigentümer einer Dienstmedaille der Stadt Linz für Mitglieder der dortigen Feuerwehr (Version ab 1896) für 20 Dienstjahre am originalen weiß-roten Band.</w:t>
      </w:r>
    </w:p>
    <w:p w14:paraId="3C484446" w14:textId="77777777" w:rsidR="009E39DE" w:rsidRDefault="009E39DE" w:rsidP="009E39DE">
      <w:pPr>
        <w:tabs>
          <w:tab w:val="clear" w:pos="1134"/>
          <w:tab w:val="right" w:pos="9921"/>
        </w:tabs>
      </w:pPr>
      <w:r>
        <w:t xml:space="preserve">Vertragspartner 2 ist Eigentümer einer Dienstmedaille der Gemeinde Ebelsberg für Mitglieder der dortigen Feuerwehr (Version ab 1900) für 10 Dienstjahre ohne Band, jedoch mit originalem </w:t>
      </w:r>
      <w:proofErr w:type="spellStart"/>
      <w:r>
        <w:t>Bandring</w:t>
      </w:r>
      <w:proofErr w:type="spellEnd"/>
      <w:r>
        <w:t>.</w:t>
      </w:r>
    </w:p>
    <w:p w14:paraId="3B6FF577" w14:textId="77777777" w:rsidR="009E39DE" w:rsidRDefault="009E39DE" w:rsidP="009E39DE">
      <w:pPr>
        <w:tabs>
          <w:tab w:val="clear" w:pos="1134"/>
          <w:tab w:val="right" w:pos="9921"/>
        </w:tabs>
      </w:pPr>
      <w:r>
        <w:t>Beide Medaillen sind in Beilage 1 fotografisch abgebildet und wurden anlässlich der Errichtung dieses Vertrages wechselseitig besichtigt.</w:t>
      </w:r>
    </w:p>
    <w:p w14:paraId="5128AD5F" w14:textId="77777777" w:rsidR="009E39DE" w:rsidRDefault="009E39DE" w:rsidP="009E39DE">
      <w:pPr>
        <w:tabs>
          <w:tab w:val="clear" w:pos="1134"/>
          <w:tab w:val="right" w:pos="9921"/>
        </w:tabs>
      </w:pPr>
      <w:r>
        <w:t>Vertragspartner 1 übergibt im Wege eines Tausches sein oben bezeichnetes Tauschobjekt an Vertragspartner 2 und dieser übernimmt es.</w:t>
      </w:r>
    </w:p>
    <w:p w14:paraId="208FF8DE" w14:textId="77777777" w:rsidR="009E39DE" w:rsidRDefault="009E39DE" w:rsidP="009E39DE">
      <w:pPr>
        <w:tabs>
          <w:tab w:val="clear" w:pos="1134"/>
          <w:tab w:val="right" w:pos="9921"/>
        </w:tabs>
      </w:pPr>
      <w:r>
        <w:t>Dafür übergibt Vertragspartner 2 im Tauschwege sein oben bezeichnetes Tauschobjekt an Vertragspartner 1 und dieser übernimmt es.</w:t>
      </w:r>
    </w:p>
    <w:p w14:paraId="4E4B30F1" w14:textId="77777777" w:rsidR="009E39DE" w:rsidRDefault="009E39DE" w:rsidP="009E39DE">
      <w:pPr>
        <w:tabs>
          <w:tab w:val="clear" w:pos="1134"/>
          <w:tab w:val="right" w:pos="9921"/>
        </w:tabs>
      </w:pPr>
    </w:p>
    <w:p w14:paraId="35A174A7" w14:textId="77777777" w:rsidR="009E39DE" w:rsidRPr="0013121C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13121C">
        <w:rPr>
          <w:b/>
          <w:bCs/>
        </w:rPr>
        <w:t xml:space="preserve">§ </w:t>
      </w:r>
      <w:r>
        <w:rPr>
          <w:b/>
          <w:bCs/>
        </w:rPr>
        <w:t>2</w:t>
      </w:r>
      <w:r w:rsidRPr="0013121C">
        <w:rPr>
          <w:b/>
          <w:bCs/>
        </w:rPr>
        <w:t xml:space="preserve"> Ausgleichsbetrag</w:t>
      </w:r>
    </w:p>
    <w:p w14:paraId="0E05021D" w14:textId="77777777" w:rsidR="009E39DE" w:rsidRDefault="009E39DE" w:rsidP="009E39DE">
      <w:pPr>
        <w:tabs>
          <w:tab w:val="clear" w:pos="1134"/>
          <w:tab w:val="right" w:pos="9921"/>
        </w:tabs>
      </w:pPr>
    </w:p>
    <w:p w14:paraId="712EC509" w14:textId="77777777" w:rsidR="009E39DE" w:rsidRDefault="009E39DE" w:rsidP="009E39DE">
      <w:pPr>
        <w:tabs>
          <w:tab w:val="clear" w:pos="1134"/>
          <w:tab w:val="right" w:pos="9921"/>
        </w:tabs>
      </w:pPr>
      <w:r>
        <w:t>Im Hinblick darauf, dass die vertragsgegenständlichen Tauschobjekte nach übereinstimmender Beurteilung der beiden Vertragspartner einen unterschiedlichen Verkehrswert besitzen, verpflichtet sich Vertragspartner 2 an Vertragspartner 1 zusätzlich einen Ausgleichsbetrag von EUR 50,-- (50 Euro) zu bezahlen.</w:t>
      </w:r>
    </w:p>
    <w:p w14:paraId="2A49D472" w14:textId="77777777" w:rsidR="009E39DE" w:rsidRDefault="009E39DE" w:rsidP="009E39DE">
      <w:pPr>
        <w:tabs>
          <w:tab w:val="clear" w:pos="1134"/>
          <w:tab w:val="right" w:pos="9921"/>
        </w:tabs>
      </w:pPr>
      <w:r w:rsidRPr="0013121C">
        <w:t xml:space="preserve">Der Ausgleichsbetrag in Höhe von EUR </w:t>
      </w:r>
      <w:r>
        <w:t>50,-- wird anlässlich der Vertragsunter</w:t>
      </w:r>
      <w:r w:rsidRPr="0013121C">
        <w:t xml:space="preserve">fertigung von </w:t>
      </w:r>
      <w:r>
        <w:t xml:space="preserve">Vertragspartner 2 an Vertragspartner 1 </w:t>
      </w:r>
      <w:r w:rsidRPr="0013121C">
        <w:t>bezahlt, was dieser mit Unterfertigung dieses Vertrages bestätigt.</w:t>
      </w:r>
    </w:p>
    <w:p w14:paraId="6D67DBB9" w14:textId="77777777" w:rsidR="009E39DE" w:rsidRDefault="009E39DE" w:rsidP="009E39DE">
      <w:pPr>
        <w:tabs>
          <w:tab w:val="clear" w:pos="1134"/>
          <w:tab w:val="right" w:pos="9921"/>
        </w:tabs>
      </w:pPr>
    </w:p>
    <w:p w14:paraId="44653EE5" w14:textId="77777777" w:rsidR="009E39DE" w:rsidRPr="00C3238B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C3238B">
        <w:rPr>
          <w:b/>
          <w:bCs/>
        </w:rPr>
        <w:t xml:space="preserve">§ </w:t>
      </w:r>
      <w:r>
        <w:rPr>
          <w:b/>
          <w:bCs/>
        </w:rPr>
        <w:t>3</w:t>
      </w:r>
      <w:r w:rsidRPr="00C3238B">
        <w:rPr>
          <w:b/>
          <w:bCs/>
        </w:rPr>
        <w:t xml:space="preserve"> Zusicherungen de</w:t>
      </w:r>
      <w:r>
        <w:rPr>
          <w:b/>
          <w:bCs/>
        </w:rPr>
        <w:t xml:space="preserve">r Vertragsparteien, </w:t>
      </w:r>
      <w:r w:rsidRPr="00C3238B">
        <w:rPr>
          <w:b/>
          <w:bCs/>
        </w:rPr>
        <w:t>Haftung und Gewährleistung</w:t>
      </w:r>
    </w:p>
    <w:p w14:paraId="7B2AA63D" w14:textId="77777777" w:rsidR="009E39DE" w:rsidRDefault="009E39DE" w:rsidP="009E39DE">
      <w:pPr>
        <w:tabs>
          <w:tab w:val="clear" w:pos="1134"/>
          <w:tab w:val="right" w:pos="9921"/>
        </w:tabs>
      </w:pPr>
    </w:p>
    <w:p w14:paraId="2E386434" w14:textId="77777777" w:rsidR="009E39DE" w:rsidRDefault="009E39DE" w:rsidP="009E39DE">
      <w:pPr>
        <w:tabs>
          <w:tab w:val="clear" w:pos="1134"/>
          <w:tab w:val="right" w:pos="9921"/>
        </w:tabs>
      </w:pPr>
      <w:r>
        <w:t>Beide Vertragsparteien sichern zu, dass die Tauschobjekte jeweils in ihrem unbeschränkten Eigentum stehen.</w:t>
      </w:r>
    </w:p>
    <w:p w14:paraId="4468E40D" w14:textId="77777777" w:rsidR="009E39DE" w:rsidRDefault="009E39DE" w:rsidP="009E39DE">
      <w:pPr>
        <w:tabs>
          <w:tab w:val="clear" w:pos="1134"/>
          <w:tab w:val="right" w:pos="9921"/>
        </w:tabs>
      </w:pPr>
      <w:r w:rsidRPr="00C3238B">
        <w:t>Für ein genaues Ausmaß, einen bestimmten Zustand oder eine besondere Beschaffenheit der Tauschobjekte wird wechselseitig keine Gewähr geleistet.</w:t>
      </w:r>
    </w:p>
    <w:p w14:paraId="0701934E" w14:textId="77777777" w:rsidR="009E39DE" w:rsidRDefault="009E39DE" w:rsidP="009E39DE">
      <w:pPr>
        <w:tabs>
          <w:tab w:val="clear" w:pos="1134"/>
          <w:tab w:val="right" w:pos="9921"/>
        </w:tabs>
      </w:pPr>
      <w:r w:rsidRPr="00C3238B">
        <w:t xml:space="preserve">Die Vertragsparteien haften jedoch dafür, dass diese frei von </w:t>
      </w:r>
      <w:r>
        <w:t xml:space="preserve">Rechten Dritter sind, </w:t>
      </w:r>
      <w:r w:rsidRPr="00C3238B">
        <w:t>und sie verpflichten sich im Falle des Hervorkommens solcher Verbindlichkeiten, diese aus Eigenem zu tilgen und den anderen Vertragsteil diesbezüglich völlig klag- und schadlos zu halten.</w:t>
      </w:r>
    </w:p>
    <w:p w14:paraId="627CBCE0" w14:textId="77777777" w:rsidR="009E39DE" w:rsidRPr="00851010" w:rsidRDefault="009E39DE" w:rsidP="009E39DE">
      <w:pPr>
        <w:tabs>
          <w:tab w:val="clear" w:pos="1134"/>
          <w:tab w:val="right" w:pos="9921"/>
        </w:tabs>
      </w:pPr>
    </w:p>
    <w:p w14:paraId="6666B749" w14:textId="77777777" w:rsidR="009E39DE" w:rsidRPr="00851010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851010">
        <w:rPr>
          <w:b/>
          <w:bCs/>
        </w:rPr>
        <w:t xml:space="preserve">§ </w:t>
      </w:r>
      <w:r>
        <w:rPr>
          <w:b/>
          <w:bCs/>
        </w:rPr>
        <w:t>4</w:t>
      </w:r>
      <w:r w:rsidRPr="00851010">
        <w:rPr>
          <w:b/>
          <w:bCs/>
        </w:rPr>
        <w:t xml:space="preserve"> Empfangsbestätigung de</w:t>
      </w:r>
      <w:r>
        <w:rPr>
          <w:b/>
          <w:bCs/>
        </w:rPr>
        <w:t>r</w:t>
      </w:r>
      <w:r w:rsidRPr="00851010">
        <w:rPr>
          <w:b/>
          <w:bCs/>
        </w:rPr>
        <w:t xml:space="preserve"> </w:t>
      </w:r>
      <w:r>
        <w:rPr>
          <w:b/>
          <w:bCs/>
        </w:rPr>
        <w:t>Vertragsparteien</w:t>
      </w:r>
    </w:p>
    <w:p w14:paraId="0D926A87" w14:textId="77777777" w:rsidR="009E39DE" w:rsidRDefault="009E39DE" w:rsidP="009E39DE">
      <w:pPr>
        <w:tabs>
          <w:tab w:val="clear" w:pos="1134"/>
          <w:tab w:val="right" w:pos="9921"/>
        </w:tabs>
      </w:pPr>
    </w:p>
    <w:p w14:paraId="450D6BF3" w14:textId="77777777" w:rsidR="009E39DE" w:rsidRPr="00857E87" w:rsidRDefault="009E39DE" w:rsidP="009E39DE">
      <w:pPr>
        <w:tabs>
          <w:tab w:val="clear" w:pos="1134"/>
          <w:tab w:val="right" w:pos="9921"/>
        </w:tabs>
      </w:pPr>
      <w:r w:rsidRPr="00857E87">
        <w:t>Die Übergabe und Übernahme der Tauschobjekte in d</w:t>
      </w:r>
      <w:r>
        <w:t>as</w:t>
      </w:r>
      <w:r w:rsidRPr="00857E87">
        <w:t xml:space="preserve"> </w:t>
      </w:r>
      <w:r>
        <w:t xml:space="preserve">Eigentum </w:t>
      </w:r>
      <w:r w:rsidRPr="00857E87">
        <w:t>des jeweiligen Erwerbers erfolgt</w:t>
      </w:r>
      <w:r>
        <w:t xml:space="preserve"> anlässlich der </w:t>
      </w:r>
      <w:r w:rsidRPr="00857E87">
        <w:t>Vertragsunterfertigung</w:t>
      </w:r>
      <w:r>
        <w:t>.</w:t>
      </w:r>
    </w:p>
    <w:p w14:paraId="2EF317E1" w14:textId="77777777" w:rsidR="009E39DE" w:rsidRDefault="009E39DE" w:rsidP="009E39DE">
      <w:pPr>
        <w:tabs>
          <w:tab w:val="clear" w:pos="1134"/>
          <w:tab w:val="right" w:pos="9921"/>
        </w:tabs>
      </w:pPr>
    </w:p>
    <w:p w14:paraId="3EE7DAF8" w14:textId="77777777" w:rsidR="009E39DE" w:rsidRPr="00851010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851010">
        <w:rPr>
          <w:b/>
          <w:bCs/>
        </w:rPr>
        <w:t xml:space="preserve">§ </w:t>
      </w:r>
      <w:r>
        <w:rPr>
          <w:b/>
          <w:bCs/>
        </w:rPr>
        <w:t>5</w:t>
      </w:r>
      <w:r w:rsidRPr="00851010">
        <w:rPr>
          <w:b/>
          <w:bCs/>
        </w:rPr>
        <w:t xml:space="preserve"> Ausschluss der </w:t>
      </w:r>
      <w:proofErr w:type="spellStart"/>
      <w:r w:rsidRPr="00851010">
        <w:rPr>
          <w:b/>
          <w:bCs/>
        </w:rPr>
        <w:t>laesio</w:t>
      </w:r>
      <w:proofErr w:type="spellEnd"/>
      <w:r w:rsidRPr="00851010">
        <w:rPr>
          <w:b/>
          <w:bCs/>
        </w:rPr>
        <w:t xml:space="preserve"> </w:t>
      </w:r>
      <w:proofErr w:type="spellStart"/>
      <w:r w:rsidRPr="00851010">
        <w:rPr>
          <w:b/>
          <w:bCs/>
        </w:rPr>
        <w:t>enormis</w:t>
      </w:r>
      <w:proofErr w:type="spellEnd"/>
    </w:p>
    <w:p w14:paraId="5FC839D4" w14:textId="77777777" w:rsidR="009E39DE" w:rsidRDefault="009E39DE" w:rsidP="009E39DE">
      <w:pPr>
        <w:tabs>
          <w:tab w:val="clear" w:pos="1134"/>
          <w:tab w:val="right" w:pos="9921"/>
        </w:tabs>
      </w:pPr>
    </w:p>
    <w:p w14:paraId="1F5F5CC6" w14:textId="77777777" w:rsidR="009E39DE" w:rsidRDefault="009E39DE" w:rsidP="009E39DE">
      <w:pPr>
        <w:tabs>
          <w:tab w:val="clear" w:pos="1134"/>
          <w:tab w:val="right" w:pos="9921"/>
        </w:tabs>
      </w:pPr>
      <w:r w:rsidRPr="00851010">
        <w:t>Beide Vertragspartner erklären, da</w:t>
      </w:r>
      <w:r>
        <w:t>s</w:t>
      </w:r>
      <w:r w:rsidRPr="00851010">
        <w:t xml:space="preserve">s </w:t>
      </w:r>
      <w:r w:rsidRPr="00363335">
        <w:t>sie sich über den wahren Wert der Tauschobjekte informiert haben</w:t>
      </w:r>
      <w:r w:rsidRPr="00851010">
        <w:t xml:space="preserve"> </w:t>
      </w:r>
      <w:r>
        <w:t>und v</w:t>
      </w:r>
      <w:r w:rsidRPr="00851010">
        <w:t>erzichten auf den Einwand der Verletzung über oder unter die Hälfte des wahren Wertes.</w:t>
      </w:r>
    </w:p>
    <w:p w14:paraId="2876DAD8" w14:textId="77777777" w:rsidR="009E39DE" w:rsidRDefault="009E39DE" w:rsidP="009E39DE">
      <w:pPr>
        <w:tabs>
          <w:tab w:val="clear" w:pos="1134"/>
          <w:tab w:val="right" w:pos="9921"/>
        </w:tabs>
      </w:pPr>
      <w:r>
        <w:t xml:space="preserve">Vertragspartner 2 </w:t>
      </w:r>
      <w:r w:rsidRPr="00363335">
        <w:t xml:space="preserve">hält hierzu fest, dass der Erwerb mit der vereinbarten Ausgleichszahlung aus besonderer Vorliebe erfolgte, weil </w:t>
      </w:r>
      <w:r>
        <w:t xml:space="preserve">das </w:t>
      </w:r>
      <w:r w:rsidRPr="00363335">
        <w:t>Tauschobjekt eine be</w:t>
      </w:r>
      <w:r>
        <w:t>gehrte Ergänzung der vorhandenen Sammlung darstellt.</w:t>
      </w:r>
    </w:p>
    <w:p w14:paraId="72B64BCF" w14:textId="77777777" w:rsidR="009E39DE" w:rsidRDefault="009E39DE" w:rsidP="009E39DE">
      <w:pPr>
        <w:tabs>
          <w:tab w:val="clear" w:pos="1134"/>
          <w:tab w:val="right" w:pos="9921"/>
        </w:tabs>
      </w:pPr>
    </w:p>
    <w:p w14:paraId="56873F01" w14:textId="77777777" w:rsidR="009E39DE" w:rsidRPr="00851010" w:rsidRDefault="009E39DE" w:rsidP="009E39DE">
      <w:pPr>
        <w:tabs>
          <w:tab w:val="clear" w:pos="1134"/>
          <w:tab w:val="right" w:pos="9921"/>
        </w:tabs>
      </w:pPr>
    </w:p>
    <w:p w14:paraId="1D88FE7B" w14:textId="77777777" w:rsidR="009E39DE" w:rsidRPr="00851010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851010">
        <w:rPr>
          <w:b/>
          <w:bCs/>
        </w:rPr>
        <w:t xml:space="preserve">§ </w:t>
      </w:r>
      <w:r>
        <w:rPr>
          <w:b/>
          <w:bCs/>
        </w:rPr>
        <w:t>6</w:t>
      </w:r>
      <w:r w:rsidRPr="00851010">
        <w:rPr>
          <w:b/>
          <w:bCs/>
        </w:rPr>
        <w:t xml:space="preserve"> Salvatorische Klausel</w:t>
      </w:r>
    </w:p>
    <w:p w14:paraId="2B97647D" w14:textId="77777777" w:rsidR="009E39DE" w:rsidRDefault="009E39DE" w:rsidP="009E39DE">
      <w:pPr>
        <w:tabs>
          <w:tab w:val="clear" w:pos="1134"/>
          <w:tab w:val="right" w:pos="9921"/>
        </w:tabs>
      </w:pPr>
    </w:p>
    <w:p w14:paraId="69F6E4E7" w14:textId="77777777" w:rsidR="009E39DE" w:rsidRDefault="009E39DE" w:rsidP="009E39DE">
      <w:pPr>
        <w:tabs>
          <w:tab w:val="clear" w:pos="1134"/>
          <w:tab w:val="right" w:pos="9921"/>
        </w:tabs>
      </w:pPr>
      <w:r w:rsidRPr="00851010">
        <w:t xml:space="preserve">Sollte eine Bestimmung dieses Vertrages ungültig sein, so wird die Wirksamkeit des Vertrages im </w:t>
      </w:r>
      <w:r>
        <w:t>Ü</w:t>
      </w:r>
      <w:r w:rsidRPr="00851010">
        <w:t xml:space="preserve">brigen dadurch nicht berührt. Anstelle der </w:t>
      </w:r>
      <w:r>
        <w:t>un</w:t>
      </w:r>
      <w:r w:rsidRPr="00851010">
        <w:t>wirksamen Bestimmung gilt als vereinbart, was de</w:t>
      </w:r>
      <w:r>
        <w:t>m</w:t>
      </w:r>
      <w:r w:rsidRPr="00851010">
        <w:t xml:space="preserve"> wirtschaftlichen Zweck dieser Bestimmung unter Berücksichtigung des übrigen Vertragsinhaltes entspricht.</w:t>
      </w:r>
    </w:p>
    <w:p w14:paraId="3FB8556C" w14:textId="77777777" w:rsidR="009E39DE" w:rsidRPr="00851010" w:rsidRDefault="009E39DE" w:rsidP="009E39DE">
      <w:pPr>
        <w:tabs>
          <w:tab w:val="clear" w:pos="1134"/>
          <w:tab w:val="right" w:pos="9921"/>
        </w:tabs>
      </w:pPr>
    </w:p>
    <w:p w14:paraId="1DB1F278" w14:textId="77777777" w:rsidR="009E39DE" w:rsidRPr="00851010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851010">
        <w:rPr>
          <w:b/>
          <w:bCs/>
        </w:rPr>
        <w:t xml:space="preserve">§ </w:t>
      </w:r>
      <w:r>
        <w:rPr>
          <w:b/>
          <w:bCs/>
        </w:rPr>
        <w:t>7</w:t>
      </w:r>
      <w:r w:rsidRPr="00851010">
        <w:rPr>
          <w:b/>
          <w:bCs/>
        </w:rPr>
        <w:t xml:space="preserve"> Gerichtsstand</w:t>
      </w:r>
    </w:p>
    <w:p w14:paraId="4EAF9E17" w14:textId="77777777" w:rsidR="009E39DE" w:rsidRDefault="009E39DE" w:rsidP="009E39DE">
      <w:pPr>
        <w:tabs>
          <w:tab w:val="clear" w:pos="1134"/>
          <w:tab w:val="right" w:pos="9921"/>
        </w:tabs>
      </w:pPr>
    </w:p>
    <w:p w14:paraId="4250B08C" w14:textId="77777777" w:rsidR="009E39DE" w:rsidRDefault="009E39DE" w:rsidP="009E39DE">
      <w:pPr>
        <w:tabs>
          <w:tab w:val="clear" w:pos="1134"/>
          <w:tab w:val="right" w:pos="9921"/>
        </w:tabs>
      </w:pPr>
      <w:r w:rsidRPr="00F026B6">
        <w:t xml:space="preserve">Für die Entscheidung </w:t>
      </w:r>
      <w:r>
        <w:t xml:space="preserve">über </w:t>
      </w:r>
      <w:r w:rsidRPr="00F026B6">
        <w:t xml:space="preserve">alle Streitigkeiten aus dem gegenständlichen </w:t>
      </w:r>
      <w:r>
        <w:t>Vertrag</w:t>
      </w:r>
      <w:r w:rsidRPr="00F026B6">
        <w:t xml:space="preserve"> </w:t>
      </w:r>
      <w:r>
        <w:t xml:space="preserve">wird die Zuständigkeit des </w:t>
      </w:r>
      <w:r w:rsidRPr="00F026B6">
        <w:t>sachlich zuständige</w:t>
      </w:r>
      <w:r>
        <w:t>n</w:t>
      </w:r>
      <w:r w:rsidRPr="00F026B6">
        <w:t xml:space="preserve"> Gericht</w:t>
      </w:r>
      <w:r>
        <w:t>s</w:t>
      </w:r>
      <w:r w:rsidRPr="00F026B6">
        <w:t xml:space="preserve"> in _____________________________ (Angabe des Gerichtsortes) </w:t>
      </w:r>
      <w:r>
        <w:t>vereinbart</w:t>
      </w:r>
      <w:r w:rsidRPr="00F026B6">
        <w:t>.</w:t>
      </w:r>
    </w:p>
    <w:p w14:paraId="2C91BCAF" w14:textId="77777777" w:rsidR="009E39DE" w:rsidRPr="00851010" w:rsidRDefault="009E39DE" w:rsidP="009E39DE">
      <w:pPr>
        <w:tabs>
          <w:tab w:val="clear" w:pos="1134"/>
          <w:tab w:val="right" w:pos="9921"/>
        </w:tabs>
      </w:pPr>
    </w:p>
    <w:p w14:paraId="6E004689" w14:textId="77777777" w:rsidR="009E39DE" w:rsidRPr="00851010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851010">
        <w:rPr>
          <w:b/>
          <w:bCs/>
        </w:rPr>
        <w:t xml:space="preserve">§ </w:t>
      </w:r>
      <w:r>
        <w:rPr>
          <w:b/>
          <w:bCs/>
        </w:rPr>
        <w:t>8</w:t>
      </w:r>
      <w:r w:rsidRPr="00851010">
        <w:rPr>
          <w:b/>
          <w:bCs/>
        </w:rPr>
        <w:t xml:space="preserve"> Gebühren</w:t>
      </w:r>
      <w:r>
        <w:rPr>
          <w:b/>
          <w:bCs/>
        </w:rPr>
        <w:t xml:space="preserve">, </w:t>
      </w:r>
      <w:r w:rsidRPr="00851010">
        <w:rPr>
          <w:b/>
          <w:bCs/>
        </w:rPr>
        <w:t>Abgaben</w:t>
      </w:r>
      <w:r>
        <w:rPr>
          <w:b/>
          <w:bCs/>
        </w:rPr>
        <w:t xml:space="preserve"> und Kosten</w:t>
      </w:r>
    </w:p>
    <w:p w14:paraId="1B9EE21E" w14:textId="77777777" w:rsidR="009E39DE" w:rsidRDefault="009E39DE" w:rsidP="009E39DE">
      <w:pPr>
        <w:tabs>
          <w:tab w:val="clear" w:pos="1134"/>
          <w:tab w:val="right" w:pos="9921"/>
        </w:tabs>
      </w:pPr>
    </w:p>
    <w:p w14:paraId="3955658D" w14:textId="77777777" w:rsidR="009E39DE" w:rsidRDefault="009E39DE" w:rsidP="009E39DE">
      <w:pPr>
        <w:tabs>
          <w:tab w:val="clear" w:pos="1134"/>
          <w:tab w:val="right" w:pos="9921"/>
        </w:tabs>
      </w:pPr>
      <w:r>
        <w:t>Sämtliche</w:t>
      </w:r>
      <w:r w:rsidRPr="00851010">
        <w:t xml:space="preserve"> Gebühren</w:t>
      </w:r>
      <w:r>
        <w:t>, Abgaben und Kosten</w:t>
      </w:r>
      <w:r w:rsidRPr="00851010">
        <w:t xml:space="preserve">, die durch </w:t>
      </w:r>
      <w:r>
        <w:t>die Errichtung</w:t>
      </w:r>
      <w:r w:rsidRPr="00851010">
        <w:t xml:space="preserve"> </w:t>
      </w:r>
      <w:r>
        <w:t>und/</w:t>
      </w:r>
      <w:r w:rsidRPr="00851010">
        <w:t>oder Durchführung dieses Vertrages entstehen, tr</w:t>
      </w:r>
      <w:r>
        <w:t>agen die beiden Vertragsparteien jeweils zur Hälfte</w:t>
      </w:r>
      <w:r w:rsidRPr="00851010">
        <w:t>.</w:t>
      </w:r>
    </w:p>
    <w:p w14:paraId="1C25A519" w14:textId="77777777" w:rsidR="009E39DE" w:rsidRDefault="009E39DE" w:rsidP="009E39DE">
      <w:pPr>
        <w:tabs>
          <w:tab w:val="clear" w:pos="1134"/>
          <w:tab w:val="right" w:pos="9921"/>
        </w:tabs>
      </w:pPr>
      <w:r w:rsidRPr="007C6768">
        <w:t>Die Kosten einer allfälligen rechtlichen Beratung trägt jeder Vertragspartner für sich.</w:t>
      </w:r>
    </w:p>
    <w:p w14:paraId="6B3B5F82" w14:textId="77777777" w:rsidR="009E39DE" w:rsidRDefault="009E39DE" w:rsidP="009E39DE">
      <w:pPr>
        <w:tabs>
          <w:tab w:val="clear" w:pos="1134"/>
          <w:tab w:val="right" w:pos="9921"/>
        </w:tabs>
        <w:rPr>
          <w:b/>
          <w:bCs/>
        </w:rPr>
      </w:pPr>
    </w:p>
    <w:p w14:paraId="5FCBFD9A" w14:textId="77777777" w:rsidR="009E39DE" w:rsidRPr="00851010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851010">
        <w:rPr>
          <w:b/>
          <w:bCs/>
        </w:rPr>
        <w:t xml:space="preserve">§ </w:t>
      </w:r>
      <w:r>
        <w:rPr>
          <w:b/>
          <w:bCs/>
        </w:rPr>
        <w:t>9</w:t>
      </w:r>
      <w:r w:rsidRPr="00851010">
        <w:rPr>
          <w:b/>
          <w:bCs/>
        </w:rPr>
        <w:t xml:space="preserve"> Ausschluss von Nebenabreden</w:t>
      </w:r>
    </w:p>
    <w:p w14:paraId="2FCCF50F" w14:textId="77777777" w:rsidR="009E39DE" w:rsidRDefault="009E39DE" w:rsidP="009E39DE">
      <w:pPr>
        <w:tabs>
          <w:tab w:val="clear" w:pos="1134"/>
          <w:tab w:val="right" w:pos="9921"/>
        </w:tabs>
      </w:pPr>
    </w:p>
    <w:p w14:paraId="64E1FA71" w14:textId="77777777" w:rsidR="009E39DE" w:rsidRDefault="009E39DE" w:rsidP="009E39DE">
      <w:pPr>
        <w:tabs>
          <w:tab w:val="clear" w:pos="1134"/>
          <w:tab w:val="right" w:pos="9921"/>
        </w:tabs>
      </w:pPr>
      <w:r w:rsidRPr="00851010">
        <w:t>Zwischen den Vertragsparteien wird festgehalten, dass schriftliche oder mündliche Nebenabreden nicht bestehen.</w:t>
      </w:r>
    </w:p>
    <w:p w14:paraId="4C51B185" w14:textId="77777777" w:rsidR="009E39DE" w:rsidRDefault="009E39DE" w:rsidP="009E39DE">
      <w:pPr>
        <w:tabs>
          <w:tab w:val="clear" w:pos="1134"/>
          <w:tab w:val="right" w:pos="9921"/>
        </w:tabs>
      </w:pPr>
    </w:p>
    <w:p w14:paraId="75140771" w14:textId="77777777" w:rsidR="009E39DE" w:rsidRPr="00851010" w:rsidRDefault="009E39DE" w:rsidP="009E39DE">
      <w:pPr>
        <w:tabs>
          <w:tab w:val="clear" w:pos="1134"/>
          <w:tab w:val="right" w:pos="9921"/>
        </w:tabs>
        <w:jc w:val="center"/>
        <w:rPr>
          <w:b/>
          <w:bCs/>
        </w:rPr>
      </w:pPr>
      <w:r w:rsidRPr="00851010">
        <w:rPr>
          <w:b/>
          <w:bCs/>
        </w:rPr>
        <w:t>§ 1</w:t>
      </w:r>
      <w:r>
        <w:rPr>
          <w:b/>
          <w:bCs/>
        </w:rPr>
        <w:t>0</w:t>
      </w:r>
      <w:r w:rsidRPr="00851010">
        <w:rPr>
          <w:b/>
          <w:bCs/>
        </w:rPr>
        <w:t xml:space="preserve"> Ausfertigungen</w:t>
      </w:r>
    </w:p>
    <w:p w14:paraId="1C6E68DF" w14:textId="77777777" w:rsidR="009E39DE" w:rsidRDefault="009E39DE" w:rsidP="009E39DE">
      <w:pPr>
        <w:tabs>
          <w:tab w:val="clear" w:pos="1134"/>
          <w:tab w:val="right" w:pos="9921"/>
        </w:tabs>
      </w:pPr>
    </w:p>
    <w:p w14:paraId="52B9FF5D" w14:textId="77777777" w:rsidR="009E39DE" w:rsidRPr="00851010" w:rsidRDefault="009E39DE" w:rsidP="009E39DE">
      <w:pPr>
        <w:tabs>
          <w:tab w:val="clear" w:pos="1134"/>
          <w:tab w:val="right" w:pos="9921"/>
        </w:tabs>
      </w:pPr>
      <w:r w:rsidRPr="00851010">
        <w:t>Dieser Vertrag wird in zwei gleichlautenden Ausfertigungen erstellt, wo</w:t>
      </w:r>
      <w:r>
        <w:t xml:space="preserve">von </w:t>
      </w:r>
      <w:r w:rsidRPr="00851010">
        <w:t>jeder Vertragspartner eine Ausfertigung erhält.</w:t>
      </w:r>
    </w:p>
    <w:p w14:paraId="44867025" w14:textId="77777777" w:rsidR="009E39DE" w:rsidRDefault="009E39DE" w:rsidP="009E39DE">
      <w:pPr>
        <w:tabs>
          <w:tab w:val="clear" w:pos="1134"/>
          <w:tab w:val="center" w:pos="4536"/>
          <w:tab w:val="right" w:pos="9921"/>
        </w:tabs>
      </w:pPr>
    </w:p>
    <w:p w14:paraId="748921B7" w14:textId="77777777" w:rsidR="009E39DE" w:rsidRDefault="009E39DE" w:rsidP="009E39DE">
      <w:pPr>
        <w:tabs>
          <w:tab w:val="clear" w:pos="1134"/>
          <w:tab w:val="center" w:pos="4536"/>
          <w:tab w:val="right" w:pos="9921"/>
        </w:tabs>
      </w:pPr>
      <w:r>
        <w:tab/>
        <w:t>__________________________________________________________________</w:t>
      </w:r>
    </w:p>
    <w:p w14:paraId="4BDF675C" w14:textId="77777777" w:rsidR="009E39DE" w:rsidRDefault="009E39DE" w:rsidP="009E39DE">
      <w:pPr>
        <w:tabs>
          <w:tab w:val="clear" w:pos="1134"/>
          <w:tab w:val="center" w:pos="4536"/>
          <w:tab w:val="right" w:pos="9921"/>
        </w:tabs>
      </w:pPr>
      <w:r>
        <w:tab/>
        <w:t>Ort, Datum</w:t>
      </w:r>
    </w:p>
    <w:p w14:paraId="548D1441" w14:textId="77777777" w:rsidR="009E39DE" w:rsidRDefault="009E39DE" w:rsidP="009E39DE">
      <w:pPr>
        <w:tabs>
          <w:tab w:val="clear" w:pos="1134"/>
          <w:tab w:val="center" w:pos="4536"/>
          <w:tab w:val="right" w:pos="9921"/>
        </w:tabs>
      </w:pPr>
    </w:p>
    <w:p w14:paraId="434EE7AA" w14:textId="77777777" w:rsidR="009E39DE" w:rsidRDefault="009E39DE" w:rsidP="009E39DE">
      <w:pPr>
        <w:tabs>
          <w:tab w:val="clear" w:pos="1134"/>
          <w:tab w:val="center" w:pos="4536"/>
          <w:tab w:val="right" w:pos="9921"/>
        </w:tabs>
      </w:pPr>
      <w:r>
        <w:tab/>
        <w:t>__________________________________________________________________</w:t>
      </w:r>
    </w:p>
    <w:p w14:paraId="259A9AC8" w14:textId="79036384" w:rsidR="00037619" w:rsidRPr="00BC76C9" w:rsidRDefault="009E39DE" w:rsidP="00BC76C9">
      <w:pPr>
        <w:tabs>
          <w:tab w:val="clear" w:pos="1134"/>
          <w:tab w:val="center" w:pos="4536"/>
          <w:tab w:val="right" w:pos="9921"/>
        </w:tabs>
        <w:rPr>
          <w:color w:val="FF0000"/>
        </w:rPr>
      </w:pPr>
      <w:r>
        <w:tab/>
        <w:t>Vertragspartner 1                                                    Vertragspartner 2</w:t>
      </w:r>
    </w:p>
    <w:sectPr w:rsidR="00037619" w:rsidRPr="00BC76C9" w:rsidSect="00E24DF4">
      <w:headerReference w:type="default" r:id="rId11"/>
      <w:footerReference w:type="default" r:id="rId12"/>
      <w:footerReference w:type="first" r:id="rId13"/>
      <w:pgSz w:w="11906" w:h="16838"/>
      <w:pgMar w:top="964" w:right="851" w:bottom="96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FD51E" w14:textId="77777777" w:rsidR="009445B2" w:rsidRDefault="009445B2" w:rsidP="00D71FED">
      <w:r>
        <w:separator/>
      </w:r>
    </w:p>
  </w:endnote>
  <w:endnote w:type="continuationSeparator" w:id="0">
    <w:p w14:paraId="16E75D4E" w14:textId="77777777" w:rsidR="009445B2" w:rsidRDefault="009445B2" w:rsidP="00D71FED">
      <w:r>
        <w:continuationSeparator/>
      </w:r>
    </w:p>
  </w:endnote>
  <w:endnote w:type="continuationNotice" w:id="1">
    <w:p w14:paraId="41E823C4" w14:textId="77777777" w:rsidR="009445B2" w:rsidRDefault="009445B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7FDC6" w14:textId="571EE27C" w:rsidR="00E24DF4" w:rsidRPr="00456020" w:rsidRDefault="00E24DF4" w:rsidP="00E24DF4">
    <w:pPr>
      <w:pStyle w:val="Fuzeile"/>
      <w:pBdr>
        <w:bottom w:val="single" w:sz="6" w:space="1" w:color="auto"/>
      </w:pBdr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  <w:p w14:paraId="68C1AC98" w14:textId="77777777" w:rsidR="00735ED4" w:rsidRDefault="00735ED4" w:rsidP="00E24DF4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  <w:p w14:paraId="54FFAA96" w14:textId="62476A30" w:rsidR="00735ED4" w:rsidRPr="00456020" w:rsidRDefault="00735ED4" w:rsidP="00735ED4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  <w:r>
      <w:rPr>
        <w:rFonts w:ascii="Trebuchet MS" w:hAnsi="Trebuchet MS"/>
      </w:rPr>
      <w:t>Österreichischer Bundesfeuerwehrverband</w:t>
    </w:r>
  </w:p>
  <w:p w14:paraId="13B6E11C" w14:textId="40EA60E3" w:rsidR="00E24DF4" w:rsidRPr="00E24DF4" w:rsidRDefault="00E24DF4" w:rsidP="00E24DF4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 w:cs="Arial"/>
      </w:rPr>
    </w:pPr>
    <w:r w:rsidRPr="00456020">
      <w:rPr>
        <w:rFonts w:ascii="Trebuchet MS" w:hAnsi="Trebuchet MS"/>
      </w:rPr>
      <w:t>Info</w:t>
    </w:r>
    <w:r>
      <w:rPr>
        <w:rFonts w:ascii="Trebuchet MS" w:hAnsi="Trebuchet MS"/>
      </w:rPr>
      <w:t xml:space="preserve"> H</w:t>
    </w:r>
    <w:r w:rsidRPr="00456020">
      <w:rPr>
        <w:rFonts w:ascii="Trebuchet MS" w:hAnsi="Trebuchet MS"/>
      </w:rPr>
      <w:t>-</w:t>
    </w:r>
    <w:r>
      <w:rPr>
        <w:rFonts w:ascii="Trebuchet MS" w:hAnsi="Trebuchet MS"/>
      </w:rPr>
      <w:t>0</w:t>
    </w:r>
    <w:r w:rsidR="009E39DE">
      <w:rPr>
        <w:rFonts w:ascii="Trebuchet MS" w:hAnsi="Trebuchet MS"/>
      </w:rPr>
      <w:t>6</w:t>
    </w:r>
    <w:r>
      <w:rPr>
        <w:rFonts w:ascii="Trebuchet MS" w:hAnsi="Trebuchet MS"/>
      </w:rPr>
      <w:t xml:space="preserve"> </w:t>
    </w:r>
    <w:r w:rsidR="000943A8">
      <w:rPr>
        <w:rFonts w:ascii="Trebuchet MS" w:hAnsi="Trebuchet MS"/>
      </w:rPr>
      <w:t>–</w:t>
    </w:r>
    <w:r>
      <w:rPr>
        <w:rFonts w:ascii="Trebuchet MS" w:hAnsi="Trebuchet MS"/>
      </w:rPr>
      <w:t xml:space="preserve"> </w:t>
    </w:r>
    <w:r w:rsidR="00F50ADC">
      <w:rPr>
        <w:rFonts w:ascii="Trebuchet MS" w:hAnsi="Trebuchet MS"/>
      </w:rPr>
      <w:t>Anh</w:t>
    </w:r>
    <w:r w:rsidR="00691CD5">
      <w:rPr>
        <w:rFonts w:ascii="Trebuchet MS" w:hAnsi="Trebuchet MS"/>
      </w:rPr>
      <w:t xml:space="preserve">ang </w:t>
    </w:r>
    <w:r w:rsidR="00BC76C9">
      <w:rPr>
        <w:rFonts w:ascii="Trebuchet MS" w:hAnsi="Trebuchet MS"/>
      </w:rPr>
      <w:t>5</w:t>
    </w:r>
    <w:r w:rsidRPr="00456020">
      <w:rPr>
        <w:rFonts w:ascii="Trebuchet MS" w:hAnsi="Trebuchet MS"/>
      </w:rPr>
      <w:tab/>
    </w:r>
    <w:r w:rsidRPr="00456020">
      <w:rPr>
        <w:rStyle w:val="Seitenzahl"/>
        <w:rFonts w:ascii="Trebuchet MS" w:hAnsi="Trebuchet MS" w:cs="Arial"/>
      </w:rPr>
      <w:t xml:space="preserve">Stand: </w:t>
    </w:r>
    <w:r>
      <w:rPr>
        <w:rStyle w:val="Seitenzahl"/>
        <w:rFonts w:ascii="Trebuchet MS" w:hAnsi="Trebuchet MS" w:cs="Arial"/>
      </w:rPr>
      <w:t>29.10.2024</w:t>
    </w:r>
    <w:r w:rsidRPr="00456020">
      <w:rPr>
        <w:rFonts w:ascii="Trebuchet MS" w:hAnsi="Trebuchet MS"/>
      </w:rPr>
      <w:tab/>
      <w:t xml:space="preserve">Seite </w:t>
    </w:r>
    <w:r w:rsidRPr="00456020">
      <w:rPr>
        <w:rStyle w:val="Seitenzahl"/>
        <w:rFonts w:ascii="Trebuchet MS" w:hAnsi="Trebuchet MS" w:cs="Arial"/>
      </w:rPr>
      <w:fldChar w:fldCharType="begin"/>
    </w:r>
    <w:r w:rsidRPr="00456020">
      <w:rPr>
        <w:rStyle w:val="Seitenzahl"/>
        <w:rFonts w:ascii="Trebuchet MS" w:hAnsi="Trebuchet MS" w:cs="Arial"/>
      </w:rPr>
      <w:instrText xml:space="preserve"> PAGE </w:instrText>
    </w:r>
    <w:r w:rsidRPr="00456020">
      <w:rPr>
        <w:rStyle w:val="Seitenzahl"/>
        <w:rFonts w:ascii="Trebuchet MS" w:hAnsi="Trebuchet MS" w:cs="Arial"/>
      </w:rPr>
      <w:fldChar w:fldCharType="separate"/>
    </w:r>
    <w:r>
      <w:rPr>
        <w:rStyle w:val="Seitenzahl"/>
        <w:rFonts w:ascii="Trebuchet MS" w:hAnsi="Trebuchet MS" w:cs="Arial"/>
      </w:rPr>
      <w:t>14</w:t>
    </w:r>
    <w:r w:rsidRPr="00456020">
      <w:rPr>
        <w:rStyle w:val="Seitenzahl"/>
        <w:rFonts w:ascii="Trebuchet MS" w:hAnsi="Trebuchet MS" w:cs="Arial"/>
      </w:rPr>
      <w:fldChar w:fldCharType="end"/>
    </w:r>
    <w:r w:rsidRPr="00456020">
      <w:rPr>
        <w:rStyle w:val="Seitenzahl"/>
        <w:rFonts w:ascii="Trebuchet MS" w:hAnsi="Trebuchet MS" w:cs="Arial"/>
      </w:rPr>
      <w:t>/</w:t>
    </w:r>
    <w:r w:rsidRPr="00456020">
      <w:rPr>
        <w:rStyle w:val="Seitenzahl"/>
        <w:rFonts w:ascii="Trebuchet MS" w:hAnsi="Trebuchet MS" w:cs="Arial"/>
      </w:rPr>
      <w:fldChar w:fldCharType="begin"/>
    </w:r>
    <w:r w:rsidRPr="00456020">
      <w:rPr>
        <w:rStyle w:val="Seitenzahl"/>
        <w:rFonts w:ascii="Trebuchet MS" w:hAnsi="Trebuchet MS" w:cs="Arial"/>
      </w:rPr>
      <w:instrText xml:space="preserve"> NUMPAGES </w:instrText>
    </w:r>
    <w:r w:rsidRPr="00456020">
      <w:rPr>
        <w:rStyle w:val="Seitenzahl"/>
        <w:rFonts w:ascii="Trebuchet MS" w:hAnsi="Trebuchet MS" w:cs="Arial"/>
      </w:rPr>
      <w:fldChar w:fldCharType="separate"/>
    </w:r>
    <w:r>
      <w:rPr>
        <w:rStyle w:val="Seitenzahl"/>
        <w:rFonts w:ascii="Trebuchet MS" w:hAnsi="Trebuchet MS" w:cs="Arial"/>
      </w:rPr>
      <w:t>16</w:t>
    </w:r>
    <w:r w:rsidRPr="00456020">
      <w:rPr>
        <w:rStyle w:val="Seitenzahl"/>
        <w:rFonts w:ascii="Trebuchet MS" w:hAnsi="Trebuchet MS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6C1DA" w14:textId="5D226B4A" w:rsidR="008C50EF" w:rsidRDefault="008C50EF" w:rsidP="006D6C5A">
    <w:pPr>
      <w:jc w:val="center"/>
    </w:pPr>
    <w:r>
      <w:t>© Österreichischer Bundesfeuerwehrverband 202</w:t>
    </w:r>
    <w:r w:rsidR="00037619"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7E78B" w14:textId="77777777" w:rsidR="009445B2" w:rsidRDefault="009445B2" w:rsidP="00D71FED">
      <w:r>
        <w:separator/>
      </w:r>
    </w:p>
  </w:footnote>
  <w:footnote w:type="continuationSeparator" w:id="0">
    <w:p w14:paraId="12E3C63D" w14:textId="77777777" w:rsidR="009445B2" w:rsidRDefault="009445B2" w:rsidP="00D71FED">
      <w:r>
        <w:continuationSeparator/>
      </w:r>
    </w:p>
  </w:footnote>
  <w:footnote w:type="continuationNotice" w:id="1">
    <w:p w14:paraId="6AF6CDDF" w14:textId="77777777" w:rsidR="009445B2" w:rsidRDefault="009445B2">
      <w:pPr>
        <w:spacing w:after="0"/>
      </w:pPr>
    </w:p>
  </w:footnote>
  <w:footnote w:id="2">
    <w:p w14:paraId="092A666D" w14:textId="77777777" w:rsidR="009E39DE" w:rsidRPr="008E1B48" w:rsidRDefault="009E39DE" w:rsidP="009E39DE">
      <w:pPr>
        <w:spacing w:after="0"/>
      </w:pPr>
      <w:r w:rsidRPr="008E1B48">
        <w:rPr>
          <w:rStyle w:val="Funotenzeichen"/>
        </w:rPr>
        <w:footnoteRef/>
      </w:r>
      <w:r w:rsidRPr="008E1B48">
        <w:rPr>
          <w:rFonts w:eastAsia="Calibri" w:cs="Calibri"/>
          <w:color w:val="000000" w:themeColor="text1"/>
          <w:sz w:val="20"/>
        </w:rPr>
        <w:t xml:space="preserve"> Handelt es sich um andere Tauschgegenstände, ist der Mustervertrag entsprechend anzupassen.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68C77" w14:textId="5C87C0B9" w:rsidR="00735ED4" w:rsidRPr="00735ED4" w:rsidRDefault="00735ED4" w:rsidP="00735ED4">
    <w:pPr>
      <w:pStyle w:val="Fuzeile"/>
      <w:tabs>
        <w:tab w:val="center" w:pos="5103"/>
        <w:tab w:val="right" w:pos="9781"/>
        <w:tab w:val="right" w:pos="14742"/>
      </w:tabs>
      <w:rPr>
        <w:rFonts w:ascii="Trebuchet MS" w:hAnsi="Trebuchet M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4366A"/>
    <w:multiLevelType w:val="multilevel"/>
    <w:tmpl w:val="078E2F7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BD4C85"/>
    <w:multiLevelType w:val="hybridMultilevel"/>
    <w:tmpl w:val="8886179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6F5218"/>
    <w:multiLevelType w:val="hybridMultilevel"/>
    <w:tmpl w:val="872887D2"/>
    <w:lvl w:ilvl="0" w:tplc="4FDAB1AA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7D712D"/>
    <w:multiLevelType w:val="hybridMultilevel"/>
    <w:tmpl w:val="3584833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144D56"/>
    <w:multiLevelType w:val="hybridMultilevel"/>
    <w:tmpl w:val="BDC8434E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4F08C3"/>
    <w:multiLevelType w:val="hybridMultilevel"/>
    <w:tmpl w:val="C534EC72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23469149">
    <w:abstractNumId w:val="2"/>
  </w:num>
  <w:num w:numId="2" w16cid:durableId="252400148">
    <w:abstractNumId w:val="0"/>
  </w:num>
  <w:num w:numId="3" w16cid:durableId="650910315">
    <w:abstractNumId w:val="3"/>
  </w:num>
  <w:num w:numId="4" w16cid:durableId="848716055">
    <w:abstractNumId w:val="1"/>
  </w:num>
  <w:num w:numId="5" w16cid:durableId="584612103">
    <w:abstractNumId w:val="5"/>
  </w:num>
  <w:num w:numId="6" w16cid:durableId="67708272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AF3"/>
    <w:rsid w:val="00000F24"/>
    <w:rsid w:val="00007D6C"/>
    <w:rsid w:val="000218D7"/>
    <w:rsid w:val="000218D8"/>
    <w:rsid w:val="000241F9"/>
    <w:rsid w:val="000272EF"/>
    <w:rsid w:val="00033A40"/>
    <w:rsid w:val="00033F5C"/>
    <w:rsid w:val="0003425A"/>
    <w:rsid w:val="00037051"/>
    <w:rsid w:val="00037619"/>
    <w:rsid w:val="000401A9"/>
    <w:rsid w:val="0005237D"/>
    <w:rsid w:val="00052CEA"/>
    <w:rsid w:val="000706B2"/>
    <w:rsid w:val="000909A1"/>
    <w:rsid w:val="000943A8"/>
    <w:rsid w:val="000943AA"/>
    <w:rsid w:val="000972ED"/>
    <w:rsid w:val="000A3B02"/>
    <w:rsid w:val="000A47E5"/>
    <w:rsid w:val="000B06FC"/>
    <w:rsid w:val="000B30BF"/>
    <w:rsid w:val="000B3F00"/>
    <w:rsid w:val="000B579D"/>
    <w:rsid w:val="000B74E3"/>
    <w:rsid w:val="000C2E8B"/>
    <w:rsid w:val="000C412A"/>
    <w:rsid w:val="000D253A"/>
    <w:rsid w:val="000E10FC"/>
    <w:rsid w:val="000E42D5"/>
    <w:rsid w:val="000F10A2"/>
    <w:rsid w:val="00100721"/>
    <w:rsid w:val="001023E8"/>
    <w:rsid w:val="00103406"/>
    <w:rsid w:val="001101ED"/>
    <w:rsid w:val="00111B9F"/>
    <w:rsid w:val="0011411E"/>
    <w:rsid w:val="00122C7E"/>
    <w:rsid w:val="00125007"/>
    <w:rsid w:val="001451AB"/>
    <w:rsid w:val="001454A6"/>
    <w:rsid w:val="00161135"/>
    <w:rsid w:val="001626E6"/>
    <w:rsid w:val="0016537E"/>
    <w:rsid w:val="001757DB"/>
    <w:rsid w:val="0017680E"/>
    <w:rsid w:val="00177348"/>
    <w:rsid w:val="00182C0B"/>
    <w:rsid w:val="00191AA1"/>
    <w:rsid w:val="001950DE"/>
    <w:rsid w:val="001A3672"/>
    <w:rsid w:val="001B5D74"/>
    <w:rsid w:val="001B6754"/>
    <w:rsid w:val="001B7B29"/>
    <w:rsid w:val="001C181B"/>
    <w:rsid w:val="001C73EE"/>
    <w:rsid w:val="001D4FE6"/>
    <w:rsid w:val="001D58D4"/>
    <w:rsid w:val="001E7BD5"/>
    <w:rsid w:val="001F08D1"/>
    <w:rsid w:val="001F26BD"/>
    <w:rsid w:val="001F4DD0"/>
    <w:rsid w:val="00205963"/>
    <w:rsid w:val="00214CA5"/>
    <w:rsid w:val="0021639E"/>
    <w:rsid w:val="00220860"/>
    <w:rsid w:val="0022116E"/>
    <w:rsid w:val="0022647F"/>
    <w:rsid w:val="0022694D"/>
    <w:rsid w:val="0024412B"/>
    <w:rsid w:val="00244BE0"/>
    <w:rsid w:val="00247AC0"/>
    <w:rsid w:val="00252617"/>
    <w:rsid w:val="0025316D"/>
    <w:rsid w:val="00253D96"/>
    <w:rsid w:val="00255141"/>
    <w:rsid w:val="00260F3E"/>
    <w:rsid w:val="00263FD9"/>
    <w:rsid w:val="0027024A"/>
    <w:rsid w:val="002705BE"/>
    <w:rsid w:val="00273831"/>
    <w:rsid w:val="002753AA"/>
    <w:rsid w:val="00275771"/>
    <w:rsid w:val="002829B0"/>
    <w:rsid w:val="00284F0B"/>
    <w:rsid w:val="00292426"/>
    <w:rsid w:val="00293280"/>
    <w:rsid w:val="002979F8"/>
    <w:rsid w:val="002A20E2"/>
    <w:rsid w:val="002A2470"/>
    <w:rsid w:val="002A529D"/>
    <w:rsid w:val="002B18C3"/>
    <w:rsid w:val="002C482C"/>
    <w:rsid w:val="002D1855"/>
    <w:rsid w:val="002E24E3"/>
    <w:rsid w:val="002F0448"/>
    <w:rsid w:val="002F7CDA"/>
    <w:rsid w:val="002F7E22"/>
    <w:rsid w:val="00301D02"/>
    <w:rsid w:val="00311B0A"/>
    <w:rsid w:val="00315AD3"/>
    <w:rsid w:val="00333E97"/>
    <w:rsid w:val="003375CA"/>
    <w:rsid w:val="00352690"/>
    <w:rsid w:val="0036302F"/>
    <w:rsid w:val="00365197"/>
    <w:rsid w:val="00370E5F"/>
    <w:rsid w:val="00392C68"/>
    <w:rsid w:val="0039516A"/>
    <w:rsid w:val="003A6F36"/>
    <w:rsid w:val="003A73BC"/>
    <w:rsid w:val="003B0029"/>
    <w:rsid w:val="003B48A8"/>
    <w:rsid w:val="003B5FB2"/>
    <w:rsid w:val="003E414D"/>
    <w:rsid w:val="003E5884"/>
    <w:rsid w:val="004002D0"/>
    <w:rsid w:val="004064AA"/>
    <w:rsid w:val="0041647E"/>
    <w:rsid w:val="00417D66"/>
    <w:rsid w:val="0042385C"/>
    <w:rsid w:val="004249F6"/>
    <w:rsid w:val="004262AB"/>
    <w:rsid w:val="00427748"/>
    <w:rsid w:val="00434D6F"/>
    <w:rsid w:val="00441ECE"/>
    <w:rsid w:val="00442350"/>
    <w:rsid w:val="00444F70"/>
    <w:rsid w:val="00446118"/>
    <w:rsid w:val="00452F28"/>
    <w:rsid w:val="00456020"/>
    <w:rsid w:val="004573C4"/>
    <w:rsid w:val="00457ADD"/>
    <w:rsid w:val="00487912"/>
    <w:rsid w:val="00487A9C"/>
    <w:rsid w:val="00487EDA"/>
    <w:rsid w:val="00490ACC"/>
    <w:rsid w:val="00491DB7"/>
    <w:rsid w:val="004A0AD1"/>
    <w:rsid w:val="004A0DE0"/>
    <w:rsid w:val="004A1CCB"/>
    <w:rsid w:val="004A5028"/>
    <w:rsid w:val="004A5709"/>
    <w:rsid w:val="004B59DB"/>
    <w:rsid w:val="004C0E4D"/>
    <w:rsid w:val="004C40ED"/>
    <w:rsid w:val="004D3B48"/>
    <w:rsid w:val="004E510F"/>
    <w:rsid w:val="004E5E8E"/>
    <w:rsid w:val="004F110C"/>
    <w:rsid w:val="004F2E76"/>
    <w:rsid w:val="004F340B"/>
    <w:rsid w:val="004F7768"/>
    <w:rsid w:val="0050268A"/>
    <w:rsid w:val="00504126"/>
    <w:rsid w:val="00514CFC"/>
    <w:rsid w:val="0051583B"/>
    <w:rsid w:val="005172FF"/>
    <w:rsid w:val="005220B0"/>
    <w:rsid w:val="005325E8"/>
    <w:rsid w:val="00535DC7"/>
    <w:rsid w:val="00542B30"/>
    <w:rsid w:val="00562CFE"/>
    <w:rsid w:val="0056398A"/>
    <w:rsid w:val="00564AD0"/>
    <w:rsid w:val="005759D9"/>
    <w:rsid w:val="00582571"/>
    <w:rsid w:val="00583C9E"/>
    <w:rsid w:val="005A01FB"/>
    <w:rsid w:val="005A0411"/>
    <w:rsid w:val="005A27FC"/>
    <w:rsid w:val="005A53ED"/>
    <w:rsid w:val="005A578B"/>
    <w:rsid w:val="005A5C94"/>
    <w:rsid w:val="005A6A18"/>
    <w:rsid w:val="005B2A0E"/>
    <w:rsid w:val="005C3745"/>
    <w:rsid w:val="005C7590"/>
    <w:rsid w:val="005D096B"/>
    <w:rsid w:val="005E024F"/>
    <w:rsid w:val="005E58EE"/>
    <w:rsid w:val="005F1E1B"/>
    <w:rsid w:val="00602A6C"/>
    <w:rsid w:val="0060399F"/>
    <w:rsid w:val="00606EFE"/>
    <w:rsid w:val="00612A5C"/>
    <w:rsid w:val="00616B7D"/>
    <w:rsid w:val="006338F1"/>
    <w:rsid w:val="006355EF"/>
    <w:rsid w:val="006415A9"/>
    <w:rsid w:val="0064522C"/>
    <w:rsid w:val="00677302"/>
    <w:rsid w:val="0068163C"/>
    <w:rsid w:val="00691CD5"/>
    <w:rsid w:val="006955F2"/>
    <w:rsid w:val="00697484"/>
    <w:rsid w:val="006A24F2"/>
    <w:rsid w:val="006A3839"/>
    <w:rsid w:val="006A7512"/>
    <w:rsid w:val="006B451A"/>
    <w:rsid w:val="006B5C7A"/>
    <w:rsid w:val="006B5F29"/>
    <w:rsid w:val="006B64E3"/>
    <w:rsid w:val="006C78AE"/>
    <w:rsid w:val="006D1C26"/>
    <w:rsid w:val="006D2833"/>
    <w:rsid w:val="006D58C9"/>
    <w:rsid w:val="006D6C5A"/>
    <w:rsid w:val="006D79E2"/>
    <w:rsid w:val="006E7885"/>
    <w:rsid w:val="006F49D8"/>
    <w:rsid w:val="00706A0E"/>
    <w:rsid w:val="00707560"/>
    <w:rsid w:val="00710D93"/>
    <w:rsid w:val="007142C5"/>
    <w:rsid w:val="00730CC7"/>
    <w:rsid w:val="00734A95"/>
    <w:rsid w:val="00735ED4"/>
    <w:rsid w:val="0074589B"/>
    <w:rsid w:val="0075051D"/>
    <w:rsid w:val="007634B2"/>
    <w:rsid w:val="00764C19"/>
    <w:rsid w:val="00770D7D"/>
    <w:rsid w:val="00776D27"/>
    <w:rsid w:val="00777ED8"/>
    <w:rsid w:val="007829B0"/>
    <w:rsid w:val="007856E7"/>
    <w:rsid w:val="007957A2"/>
    <w:rsid w:val="007A64F4"/>
    <w:rsid w:val="007D72BA"/>
    <w:rsid w:val="007E26A9"/>
    <w:rsid w:val="007E3EDF"/>
    <w:rsid w:val="007F4825"/>
    <w:rsid w:val="00800104"/>
    <w:rsid w:val="0080193D"/>
    <w:rsid w:val="00811626"/>
    <w:rsid w:val="00821DD5"/>
    <w:rsid w:val="00844D4C"/>
    <w:rsid w:val="008450CD"/>
    <w:rsid w:val="008545DB"/>
    <w:rsid w:val="00855EE0"/>
    <w:rsid w:val="00856877"/>
    <w:rsid w:val="008639B9"/>
    <w:rsid w:val="008802E6"/>
    <w:rsid w:val="00887597"/>
    <w:rsid w:val="008912FE"/>
    <w:rsid w:val="008929AC"/>
    <w:rsid w:val="008A491A"/>
    <w:rsid w:val="008A5422"/>
    <w:rsid w:val="008A554C"/>
    <w:rsid w:val="008B0436"/>
    <w:rsid w:val="008B52B4"/>
    <w:rsid w:val="008C50EF"/>
    <w:rsid w:val="008D6390"/>
    <w:rsid w:val="008D79FA"/>
    <w:rsid w:val="008E086C"/>
    <w:rsid w:val="008E6ACC"/>
    <w:rsid w:val="008F04D7"/>
    <w:rsid w:val="008F2F80"/>
    <w:rsid w:val="008F60FB"/>
    <w:rsid w:val="008F7035"/>
    <w:rsid w:val="008F7C08"/>
    <w:rsid w:val="00902581"/>
    <w:rsid w:val="00915D72"/>
    <w:rsid w:val="0092758D"/>
    <w:rsid w:val="00927B8D"/>
    <w:rsid w:val="00931AE2"/>
    <w:rsid w:val="009341C2"/>
    <w:rsid w:val="00940E10"/>
    <w:rsid w:val="00941B5A"/>
    <w:rsid w:val="00942401"/>
    <w:rsid w:val="009445B2"/>
    <w:rsid w:val="0094498E"/>
    <w:rsid w:val="00966266"/>
    <w:rsid w:val="00966409"/>
    <w:rsid w:val="00967F96"/>
    <w:rsid w:val="00971412"/>
    <w:rsid w:val="00971C9B"/>
    <w:rsid w:val="0097590B"/>
    <w:rsid w:val="0097633F"/>
    <w:rsid w:val="00976C18"/>
    <w:rsid w:val="00977B0B"/>
    <w:rsid w:val="009938B4"/>
    <w:rsid w:val="009945B1"/>
    <w:rsid w:val="00995D91"/>
    <w:rsid w:val="00996356"/>
    <w:rsid w:val="00997519"/>
    <w:rsid w:val="00997E5E"/>
    <w:rsid w:val="009A3650"/>
    <w:rsid w:val="009A3B44"/>
    <w:rsid w:val="009A551B"/>
    <w:rsid w:val="009A5A6E"/>
    <w:rsid w:val="009A76E3"/>
    <w:rsid w:val="009B25F6"/>
    <w:rsid w:val="009C03EC"/>
    <w:rsid w:val="009C2214"/>
    <w:rsid w:val="009D3E7B"/>
    <w:rsid w:val="009D4341"/>
    <w:rsid w:val="009E39DE"/>
    <w:rsid w:val="009E50F2"/>
    <w:rsid w:val="009F11B2"/>
    <w:rsid w:val="009F1E12"/>
    <w:rsid w:val="009F1FA3"/>
    <w:rsid w:val="009F3FBC"/>
    <w:rsid w:val="009F42FE"/>
    <w:rsid w:val="00A016C9"/>
    <w:rsid w:val="00A02560"/>
    <w:rsid w:val="00A1011C"/>
    <w:rsid w:val="00A14467"/>
    <w:rsid w:val="00A154FC"/>
    <w:rsid w:val="00A1743D"/>
    <w:rsid w:val="00A301F2"/>
    <w:rsid w:val="00A33D12"/>
    <w:rsid w:val="00A360AD"/>
    <w:rsid w:val="00A46011"/>
    <w:rsid w:val="00A465D6"/>
    <w:rsid w:val="00A467F7"/>
    <w:rsid w:val="00A56108"/>
    <w:rsid w:val="00A63B4B"/>
    <w:rsid w:val="00A65570"/>
    <w:rsid w:val="00A66DD8"/>
    <w:rsid w:val="00A75B7B"/>
    <w:rsid w:val="00A767F2"/>
    <w:rsid w:val="00A826DA"/>
    <w:rsid w:val="00A85090"/>
    <w:rsid w:val="00A96568"/>
    <w:rsid w:val="00AA79EF"/>
    <w:rsid w:val="00AB053F"/>
    <w:rsid w:val="00AB2876"/>
    <w:rsid w:val="00AC7F7F"/>
    <w:rsid w:val="00AD0BFB"/>
    <w:rsid w:val="00AD4F34"/>
    <w:rsid w:val="00AE3BCD"/>
    <w:rsid w:val="00AE5A7C"/>
    <w:rsid w:val="00AF2DEC"/>
    <w:rsid w:val="00B01319"/>
    <w:rsid w:val="00B1735C"/>
    <w:rsid w:val="00B22858"/>
    <w:rsid w:val="00B403B0"/>
    <w:rsid w:val="00B44E5D"/>
    <w:rsid w:val="00B45BA6"/>
    <w:rsid w:val="00B51AAD"/>
    <w:rsid w:val="00B664DC"/>
    <w:rsid w:val="00B71812"/>
    <w:rsid w:val="00B80FC2"/>
    <w:rsid w:val="00B867BC"/>
    <w:rsid w:val="00B87F72"/>
    <w:rsid w:val="00B92536"/>
    <w:rsid w:val="00B95AF0"/>
    <w:rsid w:val="00B9662A"/>
    <w:rsid w:val="00BA3425"/>
    <w:rsid w:val="00BC76C9"/>
    <w:rsid w:val="00BD009D"/>
    <w:rsid w:val="00BD0E43"/>
    <w:rsid w:val="00BE7524"/>
    <w:rsid w:val="00C01E2C"/>
    <w:rsid w:val="00C02F6F"/>
    <w:rsid w:val="00C0424B"/>
    <w:rsid w:val="00C053A6"/>
    <w:rsid w:val="00C075F9"/>
    <w:rsid w:val="00C12124"/>
    <w:rsid w:val="00C12396"/>
    <w:rsid w:val="00C14853"/>
    <w:rsid w:val="00C174E7"/>
    <w:rsid w:val="00C23051"/>
    <w:rsid w:val="00C250F1"/>
    <w:rsid w:val="00C42C02"/>
    <w:rsid w:val="00C45546"/>
    <w:rsid w:val="00C50BEF"/>
    <w:rsid w:val="00C633DD"/>
    <w:rsid w:val="00C73D55"/>
    <w:rsid w:val="00C963DA"/>
    <w:rsid w:val="00CA6225"/>
    <w:rsid w:val="00CB416F"/>
    <w:rsid w:val="00CB4ABE"/>
    <w:rsid w:val="00CC1981"/>
    <w:rsid w:val="00CC5776"/>
    <w:rsid w:val="00CD491E"/>
    <w:rsid w:val="00CD526F"/>
    <w:rsid w:val="00CD777C"/>
    <w:rsid w:val="00CE6E9A"/>
    <w:rsid w:val="00CF2EE2"/>
    <w:rsid w:val="00CF4B65"/>
    <w:rsid w:val="00CF5785"/>
    <w:rsid w:val="00CF7062"/>
    <w:rsid w:val="00D03BA0"/>
    <w:rsid w:val="00D15AB4"/>
    <w:rsid w:val="00D22973"/>
    <w:rsid w:val="00D30634"/>
    <w:rsid w:val="00D30C91"/>
    <w:rsid w:val="00D30DA0"/>
    <w:rsid w:val="00D3298A"/>
    <w:rsid w:val="00D354ED"/>
    <w:rsid w:val="00D4367A"/>
    <w:rsid w:val="00D446B2"/>
    <w:rsid w:val="00D56D9B"/>
    <w:rsid w:val="00D57470"/>
    <w:rsid w:val="00D60DCC"/>
    <w:rsid w:val="00D71193"/>
    <w:rsid w:val="00D71FED"/>
    <w:rsid w:val="00D72056"/>
    <w:rsid w:val="00D7573F"/>
    <w:rsid w:val="00D82998"/>
    <w:rsid w:val="00D83EB6"/>
    <w:rsid w:val="00D906EB"/>
    <w:rsid w:val="00D91B3A"/>
    <w:rsid w:val="00D94910"/>
    <w:rsid w:val="00D956B6"/>
    <w:rsid w:val="00D9799C"/>
    <w:rsid w:val="00DC21B6"/>
    <w:rsid w:val="00DC450D"/>
    <w:rsid w:val="00DC66AD"/>
    <w:rsid w:val="00DD29BC"/>
    <w:rsid w:val="00DD32F4"/>
    <w:rsid w:val="00DD38D5"/>
    <w:rsid w:val="00DE0759"/>
    <w:rsid w:val="00DE1083"/>
    <w:rsid w:val="00DE2738"/>
    <w:rsid w:val="00E05AD6"/>
    <w:rsid w:val="00E126A0"/>
    <w:rsid w:val="00E16633"/>
    <w:rsid w:val="00E24DF4"/>
    <w:rsid w:val="00E31796"/>
    <w:rsid w:val="00E319B3"/>
    <w:rsid w:val="00E33DA1"/>
    <w:rsid w:val="00E41ABA"/>
    <w:rsid w:val="00E4697A"/>
    <w:rsid w:val="00E46AC2"/>
    <w:rsid w:val="00E4757B"/>
    <w:rsid w:val="00E56553"/>
    <w:rsid w:val="00E615DF"/>
    <w:rsid w:val="00E62883"/>
    <w:rsid w:val="00E62ADC"/>
    <w:rsid w:val="00E6754C"/>
    <w:rsid w:val="00E74CCB"/>
    <w:rsid w:val="00E77952"/>
    <w:rsid w:val="00E8136D"/>
    <w:rsid w:val="00E86696"/>
    <w:rsid w:val="00E90A60"/>
    <w:rsid w:val="00EA57AA"/>
    <w:rsid w:val="00EB6917"/>
    <w:rsid w:val="00EC7885"/>
    <w:rsid w:val="00ED06DB"/>
    <w:rsid w:val="00ED1139"/>
    <w:rsid w:val="00ED7125"/>
    <w:rsid w:val="00ED7E7C"/>
    <w:rsid w:val="00EE1AF3"/>
    <w:rsid w:val="00EE2FB9"/>
    <w:rsid w:val="00EF425B"/>
    <w:rsid w:val="00EF4979"/>
    <w:rsid w:val="00F026C6"/>
    <w:rsid w:val="00F040E2"/>
    <w:rsid w:val="00F074F5"/>
    <w:rsid w:val="00F07EE9"/>
    <w:rsid w:val="00F12133"/>
    <w:rsid w:val="00F12B09"/>
    <w:rsid w:val="00F14884"/>
    <w:rsid w:val="00F20748"/>
    <w:rsid w:val="00F21222"/>
    <w:rsid w:val="00F21BB6"/>
    <w:rsid w:val="00F22303"/>
    <w:rsid w:val="00F3654A"/>
    <w:rsid w:val="00F50ADC"/>
    <w:rsid w:val="00F525A4"/>
    <w:rsid w:val="00F56035"/>
    <w:rsid w:val="00F56175"/>
    <w:rsid w:val="00F84E2E"/>
    <w:rsid w:val="00F87A6D"/>
    <w:rsid w:val="00F96A6A"/>
    <w:rsid w:val="00FA6D5D"/>
    <w:rsid w:val="00FB300A"/>
    <w:rsid w:val="00FB5C36"/>
    <w:rsid w:val="00FC466B"/>
    <w:rsid w:val="00FE02B0"/>
    <w:rsid w:val="00FE7553"/>
    <w:rsid w:val="1D17B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,0,0,0"/>
    </o:shapedefaults>
    <o:shapelayout v:ext="edit">
      <o:idmap v:ext="edit" data="2"/>
    </o:shapelayout>
  </w:shapeDefaults>
  <w:decimalSymbol w:val=","/>
  <w:listSeparator w:val=";"/>
  <w14:docId w14:val="7C3D5035"/>
  <w15:chartTrackingRefBased/>
  <w15:docId w15:val="{0988E26F-3144-4C60-8164-85380299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caption" w:semiHidden="1" w:uiPriority="35" w:unhideWhenUsed="1" w:qFormat="1"/>
    <w:lsdException w:name="footnote reference" w:uiPriority="99"/>
    <w:lsdException w:name="annotation reference" w:uiPriority="99"/>
    <w:lsdException w:name="Title" w:uiPriority="1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0399F"/>
    <w:pPr>
      <w:tabs>
        <w:tab w:val="left" w:pos="709"/>
        <w:tab w:val="left" w:pos="1134"/>
      </w:tabs>
      <w:spacing w:after="120"/>
    </w:pPr>
    <w:rPr>
      <w:rFonts w:ascii="Trebuchet MS" w:hAnsi="Trebuchet MS"/>
      <w:sz w:val="24"/>
      <w:lang w:val="de-AT"/>
    </w:rPr>
  </w:style>
  <w:style w:type="paragraph" w:styleId="berschrift1">
    <w:name w:val="heading 1"/>
    <w:next w:val="Textkrper"/>
    <w:link w:val="berschrift1Zchn"/>
    <w:autoRedefine/>
    <w:uiPriority w:val="9"/>
    <w:qFormat/>
    <w:rsid w:val="00E46AC2"/>
    <w:pPr>
      <w:keepLines/>
      <w:numPr>
        <w:numId w:val="2"/>
      </w:numPr>
      <w:tabs>
        <w:tab w:val="left" w:pos="1134"/>
      </w:tabs>
      <w:suppressAutoHyphens/>
      <w:spacing w:before="240" w:after="120" w:line="360" w:lineRule="auto"/>
      <w:ind w:left="851" w:hanging="851"/>
      <w:outlineLvl w:val="0"/>
    </w:pPr>
    <w:rPr>
      <w:rFonts w:ascii="Trebuchet MS" w:hAnsi="Trebuchet MS"/>
      <w:b/>
      <w:color w:val="FF0000"/>
      <w:sz w:val="36"/>
      <w:lang w:val="de-AT"/>
    </w:rPr>
  </w:style>
  <w:style w:type="paragraph" w:styleId="berschrift2">
    <w:name w:val="heading 2"/>
    <w:basedOn w:val="berschrift1"/>
    <w:next w:val="Textkrper"/>
    <w:link w:val="berschrift2Zchn"/>
    <w:autoRedefine/>
    <w:uiPriority w:val="9"/>
    <w:qFormat/>
    <w:rsid w:val="00E46AC2"/>
    <w:pPr>
      <w:numPr>
        <w:ilvl w:val="1"/>
      </w:numPr>
      <w:outlineLvl w:val="1"/>
    </w:pPr>
    <w:rPr>
      <w:noProof/>
      <w:sz w:val="28"/>
    </w:rPr>
  </w:style>
  <w:style w:type="paragraph" w:styleId="berschrift3">
    <w:name w:val="heading 3"/>
    <w:basedOn w:val="berschrift2"/>
    <w:next w:val="Textkrper"/>
    <w:link w:val="berschrift3Zchn"/>
    <w:autoRedefine/>
    <w:uiPriority w:val="9"/>
    <w:qFormat/>
    <w:rsid w:val="008A491A"/>
    <w:pPr>
      <w:numPr>
        <w:ilvl w:val="2"/>
      </w:numPr>
      <w:spacing w:before="60" w:after="60"/>
      <w:outlineLvl w:val="2"/>
    </w:pPr>
    <w:rPr>
      <w:rFonts w:ascii="Arial" w:hAnsi="Arial"/>
      <w:sz w:val="24"/>
    </w:rPr>
  </w:style>
  <w:style w:type="paragraph" w:styleId="berschrift4">
    <w:name w:val="heading 4"/>
    <w:next w:val="Textkrper"/>
    <w:link w:val="berschrift4Zchn"/>
    <w:uiPriority w:val="9"/>
    <w:qFormat/>
    <w:rsid w:val="00037051"/>
    <w:pPr>
      <w:keepNext/>
      <w:spacing w:before="60" w:after="240"/>
      <w:outlineLvl w:val="3"/>
    </w:pPr>
    <w:rPr>
      <w:rFonts w:ascii="Trebuchet MS" w:hAnsi="Trebuchet MS"/>
      <w:color w:val="FF0000"/>
      <w:sz w:val="24"/>
      <w:lang w:val="de-AT"/>
    </w:rPr>
  </w:style>
  <w:style w:type="paragraph" w:styleId="berschrift5">
    <w:name w:val="heading 5"/>
    <w:next w:val="Textkrper"/>
    <w:link w:val="berschrift5Zchn"/>
    <w:uiPriority w:val="9"/>
    <w:qFormat/>
    <w:pPr>
      <w:outlineLvl w:val="4"/>
    </w:pPr>
    <w:rPr>
      <w:rFonts w:ascii="Arial" w:hAnsi="Arial"/>
      <w:sz w:val="24"/>
      <w:lang w:val="de-AT"/>
    </w:rPr>
  </w:style>
  <w:style w:type="paragraph" w:styleId="berschrift6">
    <w:name w:val="heading 6"/>
    <w:next w:val="Textkrper"/>
    <w:qFormat/>
    <w:pPr>
      <w:outlineLvl w:val="5"/>
    </w:pPr>
    <w:rPr>
      <w:rFonts w:ascii="Arial" w:hAnsi="Arial"/>
      <w:sz w:val="24"/>
      <w:lang w:val="de-AT"/>
    </w:rPr>
  </w:style>
  <w:style w:type="paragraph" w:styleId="berschrift7">
    <w:name w:val="heading 7"/>
    <w:basedOn w:val="Standard"/>
    <w:next w:val="Standard"/>
    <w:qFormat/>
    <w:pPr>
      <w:tabs>
        <w:tab w:val="clear" w:pos="709"/>
        <w:tab w:val="clear" w:pos="1134"/>
      </w:tabs>
      <w:outlineLvl w:val="6"/>
    </w:pPr>
  </w:style>
  <w:style w:type="paragraph" w:styleId="berschrift8">
    <w:name w:val="heading 8"/>
    <w:basedOn w:val="Standard"/>
    <w:next w:val="Standard"/>
    <w:link w:val="berschrift8Zchn"/>
    <w:uiPriority w:val="9"/>
    <w:qFormat/>
    <w:pPr>
      <w:tabs>
        <w:tab w:val="clear" w:pos="709"/>
        <w:tab w:val="clear" w:pos="1134"/>
      </w:tabs>
      <w:outlineLvl w:val="7"/>
    </w:pPr>
  </w:style>
  <w:style w:type="paragraph" w:styleId="berschrift9">
    <w:name w:val="heading 9"/>
    <w:basedOn w:val="Standard"/>
    <w:next w:val="Standard"/>
    <w:qFormat/>
    <w:pPr>
      <w:tabs>
        <w:tab w:val="clear" w:pos="709"/>
        <w:tab w:val="clear" w:pos="1134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link w:val="TextkrperZchn"/>
    <w:autoRedefine/>
    <w:uiPriority w:val="1"/>
    <w:qFormat/>
    <w:rsid w:val="00E41ABA"/>
    <w:pPr>
      <w:jc w:val="both"/>
    </w:pPr>
    <w:rPr>
      <w:rFonts w:ascii="Trebuchet MS" w:hAnsi="Trebuchet MS"/>
      <w:sz w:val="24"/>
      <w:lang w:val="de-AT"/>
    </w:rPr>
  </w:style>
  <w:style w:type="paragraph" w:styleId="Fuzeile">
    <w:name w:val="footer"/>
    <w:link w:val="FuzeileZchn"/>
    <w:pPr>
      <w:tabs>
        <w:tab w:val="center" w:pos="4820"/>
        <w:tab w:val="right" w:pos="9639"/>
      </w:tabs>
    </w:pPr>
    <w:rPr>
      <w:rFonts w:ascii="Arial" w:hAnsi="Arial"/>
      <w:lang w:val="de-AT"/>
    </w:rPr>
  </w:style>
  <w:style w:type="paragraph" w:styleId="Kopfzeile">
    <w:name w:val="header"/>
    <w:pPr>
      <w:tabs>
        <w:tab w:val="center" w:pos="4820"/>
        <w:tab w:val="right" w:pos="9639"/>
      </w:tabs>
    </w:pPr>
    <w:rPr>
      <w:rFonts w:ascii="Arial" w:hAnsi="Arial"/>
      <w:b/>
      <w:sz w:val="24"/>
    </w:rPr>
  </w:style>
  <w:style w:type="paragraph" w:styleId="Titel">
    <w:name w:val="Title"/>
    <w:link w:val="TitelZchn"/>
    <w:uiPriority w:val="1"/>
    <w:qFormat/>
    <w:rsid w:val="00205963"/>
    <w:pPr>
      <w:spacing w:before="240" w:after="240" w:line="360" w:lineRule="auto"/>
      <w:jc w:val="center"/>
    </w:pPr>
    <w:rPr>
      <w:rFonts w:ascii="Trebuchet MS" w:hAnsi="Trebuchet MS"/>
      <w:b/>
      <w:sz w:val="40"/>
      <w:lang w:val="de-AT"/>
    </w:rPr>
  </w:style>
  <w:style w:type="paragraph" w:styleId="Untertitel">
    <w:name w:val="Subtitle"/>
    <w:next w:val="Textkrper"/>
    <w:qFormat/>
    <w:rsid w:val="00205963"/>
    <w:pPr>
      <w:spacing w:before="120" w:after="120"/>
    </w:pPr>
    <w:rPr>
      <w:rFonts w:ascii="Trebuchet MS" w:hAnsi="Trebuchet MS"/>
      <w:b/>
      <w:sz w:val="32"/>
      <w:lang w:val="de-AT"/>
    </w:rPr>
  </w:style>
  <w:style w:type="paragraph" w:styleId="Verzeichnis1">
    <w:name w:val="toc 1"/>
    <w:basedOn w:val="Textkrper"/>
    <w:next w:val="Textkrper"/>
    <w:autoRedefine/>
    <w:uiPriority w:val="39"/>
    <w:rsid w:val="00CD777C"/>
    <w:pPr>
      <w:tabs>
        <w:tab w:val="left" w:pos="1276"/>
        <w:tab w:val="right" w:pos="9072"/>
      </w:tabs>
      <w:spacing w:before="60" w:after="60" w:line="360" w:lineRule="auto"/>
      <w:ind w:left="1276" w:right="567" w:hanging="567"/>
    </w:pPr>
    <w:rPr>
      <w:noProof/>
      <w:sz w:val="20"/>
    </w:rPr>
  </w:style>
  <w:style w:type="paragraph" w:styleId="Textkrper2">
    <w:name w:val="Body Text 2"/>
    <w:basedOn w:val="Standard"/>
    <w:pPr>
      <w:jc w:val="center"/>
    </w:pPr>
    <w:rPr>
      <w:b/>
      <w:sz w:val="28"/>
    </w:rPr>
  </w:style>
  <w:style w:type="table" w:styleId="Tabellenraster">
    <w:name w:val="Table Grid"/>
    <w:basedOn w:val="NormaleTabelle"/>
    <w:rsid w:val="00B44E5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rsid w:val="00D71FED"/>
  </w:style>
  <w:style w:type="character" w:customStyle="1" w:styleId="FuzeileZchn">
    <w:name w:val="Fußzeile Zchn"/>
    <w:link w:val="Fuzeile"/>
    <w:uiPriority w:val="99"/>
    <w:locked/>
    <w:rsid w:val="00D71FED"/>
    <w:rPr>
      <w:rFonts w:ascii="Arial" w:hAnsi="Arial"/>
      <w:lang w:eastAsia="de-DE"/>
    </w:rPr>
  </w:style>
  <w:style w:type="paragraph" w:styleId="Sprechblasentext">
    <w:name w:val="Balloon Text"/>
    <w:basedOn w:val="Standard"/>
    <w:link w:val="SprechblasentextZchn"/>
    <w:uiPriority w:val="99"/>
    <w:rsid w:val="00B9662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rsid w:val="00B9662A"/>
    <w:rPr>
      <w:rFonts w:ascii="Segoe UI" w:hAnsi="Segoe UI" w:cs="Segoe UI"/>
      <w:sz w:val="18"/>
      <w:szCs w:val="1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5759D9"/>
    <w:pPr>
      <w:numPr>
        <w:numId w:val="0"/>
      </w:numPr>
      <w:spacing w:after="0"/>
      <w:outlineLvl w:val="9"/>
    </w:pPr>
    <w:rPr>
      <w:rFonts w:ascii="Calibri Light" w:hAnsi="Calibri Light"/>
      <w:b w:val="0"/>
      <w:color w:val="2E74B5"/>
      <w:sz w:val="32"/>
      <w:szCs w:val="32"/>
      <w:lang w:eastAsia="de-AT"/>
    </w:rPr>
  </w:style>
  <w:style w:type="character" w:styleId="Hyperlink">
    <w:name w:val="Hyperlink"/>
    <w:uiPriority w:val="99"/>
    <w:unhideWhenUsed/>
    <w:rsid w:val="005759D9"/>
    <w:rPr>
      <w:color w:val="0563C1"/>
      <w:u w:val="single"/>
    </w:rPr>
  </w:style>
  <w:style w:type="paragraph" w:styleId="Verzeichnis2">
    <w:name w:val="toc 2"/>
    <w:basedOn w:val="Standard"/>
    <w:next w:val="Standard"/>
    <w:uiPriority w:val="39"/>
    <w:rsid w:val="005759D9"/>
    <w:pPr>
      <w:tabs>
        <w:tab w:val="clear" w:pos="709"/>
        <w:tab w:val="clear" w:pos="1134"/>
        <w:tab w:val="left" w:leader="dot" w:pos="8646"/>
        <w:tab w:val="right" w:pos="9072"/>
      </w:tabs>
      <w:overflowPunct w:val="0"/>
      <w:autoSpaceDE w:val="0"/>
      <w:autoSpaceDN w:val="0"/>
      <w:adjustRightInd w:val="0"/>
      <w:ind w:left="709" w:right="850"/>
      <w:textAlignment w:val="baseline"/>
    </w:pPr>
    <w:rPr>
      <w:rFonts w:ascii="Times New Roman" w:hAnsi="Times New Roman"/>
      <w:sz w:val="20"/>
      <w:lang w:val="de-DE"/>
    </w:rPr>
  </w:style>
  <w:style w:type="character" w:customStyle="1" w:styleId="berschrift3Zchn">
    <w:name w:val="Überschrift 3 Zchn"/>
    <w:link w:val="berschrift3"/>
    <w:uiPriority w:val="9"/>
    <w:rsid w:val="008A491A"/>
    <w:rPr>
      <w:rFonts w:ascii="Arial" w:hAnsi="Arial"/>
      <w:b/>
      <w:noProof/>
      <w:color w:val="FF0000"/>
      <w:sz w:val="24"/>
      <w:lang w:val="de-AT"/>
    </w:rPr>
  </w:style>
  <w:style w:type="paragraph" w:styleId="Listenabsatz">
    <w:name w:val="List Paragraph"/>
    <w:basedOn w:val="Standard"/>
    <w:uiPriority w:val="34"/>
    <w:qFormat/>
    <w:rsid w:val="00177348"/>
    <w:pPr>
      <w:numPr>
        <w:numId w:val="1"/>
      </w:numPr>
      <w:tabs>
        <w:tab w:val="clear" w:pos="709"/>
        <w:tab w:val="clear" w:pos="1134"/>
      </w:tabs>
      <w:contextualSpacing/>
    </w:pPr>
    <w:rPr>
      <w:sz w:val="22"/>
    </w:rPr>
  </w:style>
  <w:style w:type="paragraph" w:styleId="Funotentext">
    <w:name w:val="footnote text"/>
    <w:basedOn w:val="Standard"/>
    <w:link w:val="FunotentextZchn"/>
    <w:uiPriority w:val="99"/>
    <w:unhideWhenUsed/>
    <w:rsid w:val="00E05AD6"/>
    <w:pPr>
      <w:tabs>
        <w:tab w:val="clear" w:pos="709"/>
        <w:tab w:val="clear" w:pos="1134"/>
      </w:tabs>
    </w:pPr>
    <w:rPr>
      <w:rFonts w:ascii="CG Times" w:hAnsi="CG Times"/>
      <w:sz w:val="20"/>
    </w:rPr>
  </w:style>
  <w:style w:type="character" w:customStyle="1" w:styleId="FunotentextZchn">
    <w:name w:val="Fußnotentext Zchn"/>
    <w:link w:val="Funotentext"/>
    <w:uiPriority w:val="99"/>
    <w:rsid w:val="00E05AD6"/>
    <w:rPr>
      <w:rFonts w:ascii="CG Times" w:hAnsi="CG Times"/>
      <w:lang w:val="de-AT"/>
    </w:rPr>
  </w:style>
  <w:style w:type="character" w:styleId="Funotenzeichen">
    <w:name w:val="footnote reference"/>
    <w:uiPriority w:val="99"/>
    <w:unhideWhenUsed/>
    <w:rsid w:val="00E05AD6"/>
    <w:rPr>
      <w:vertAlign w:val="superscript"/>
    </w:rPr>
  </w:style>
  <w:style w:type="character" w:styleId="Fett">
    <w:name w:val="Strong"/>
    <w:basedOn w:val="Absatz-Standardschriftart"/>
    <w:uiPriority w:val="22"/>
    <w:qFormat/>
    <w:rsid w:val="00205963"/>
    <w:rPr>
      <w:rFonts w:ascii="Trebuchet MS" w:hAnsi="Trebuchet MS"/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46AC2"/>
    <w:rPr>
      <w:rFonts w:ascii="Trebuchet MS" w:hAnsi="Trebuchet MS"/>
      <w:b/>
      <w:color w:val="FF0000"/>
      <w:sz w:val="36"/>
      <w:lang w:val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46AC2"/>
    <w:rPr>
      <w:rFonts w:ascii="Trebuchet MS" w:hAnsi="Trebuchet MS"/>
      <w:b/>
      <w:noProof/>
      <w:color w:val="FF0000"/>
      <w:sz w:val="28"/>
      <w:lang w:val="de-AT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37051"/>
    <w:rPr>
      <w:rFonts w:ascii="Trebuchet MS" w:hAnsi="Trebuchet MS"/>
      <w:color w:val="FF0000"/>
      <w:sz w:val="24"/>
      <w:lang w:val="de-AT"/>
    </w:rPr>
  </w:style>
  <w:style w:type="table" w:customStyle="1" w:styleId="TableNormal1">
    <w:name w:val="Table Normal1"/>
    <w:uiPriority w:val="2"/>
    <w:semiHidden/>
    <w:unhideWhenUsed/>
    <w:qFormat/>
    <w:rsid w:val="0060399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1"/>
    <w:rsid w:val="00E41ABA"/>
    <w:rPr>
      <w:rFonts w:ascii="Trebuchet MS" w:hAnsi="Trebuchet MS"/>
      <w:sz w:val="24"/>
      <w:lang w:val="de-AT"/>
    </w:rPr>
  </w:style>
  <w:style w:type="paragraph" w:customStyle="1" w:styleId="TableParagraph">
    <w:name w:val="Table Paragraph"/>
    <w:basedOn w:val="Standard"/>
    <w:uiPriority w:val="1"/>
    <w:qFormat/>
    <w:rsid w:val="0060399F"/>
    <w:pPr>
      <w:widowControl w:val="0"/>
      <w:tabs>
        <w:tab w:val="clear" w:pos="709"/>
        <w:tab w:val="clear" w:pos="1134"/>
      </w:tabs>
      <w:autoSpaceDE w:val="0"/>
      <w:autoSpaceDN w:val="0"/>
    </w:pPr>
    <w:rPr>
      <w:rFonts w:eastAsia="Trebuchet MS" w:cs="Trebuchet MS"/>
      <w:sz w:val="22"/>
      <w:szCs w:val="22"/>
      <w:lang w:val="en-US" w:eastAsia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60399F"/>
    <w:rPr>
      <w:rFonts w:ascii="Trebuchet MS" w:hAnsi="Trebuchet MS"/>
      <w:sz w:val="24"/>
      <w:lang w:val="de-AT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60399F"/>
    <w:rPr>
      <w:rFonts w:ascii="Arial" w:hAnsi="Arial"/>
      <w:sz w:val="24"/>
      <w:lang w:val="de-AT"/>
    </w:rPr>
  </w:style>
  <w:style w:type="paragraph" w:styleId="Verzeichnis3">
    <w:name w:val="toc 3"/>
    <w:basedOn w:val="Standard"/>
    <w:next w:val="Standard"/>
    <w:autoRedefine/>
    <w:uiPriority w:val="39"/>
    <w:unhideWhenUsed/>
    <w:rsid w:val="0060399F"/>
    <w:pPr>
      <w:tabs>
        <w:tab w:val="clear" w:pos="709"/>
        <w:tab w:val="clear" w:pos="1134"/>
      </w:tabs>
      <w:spacing w:after="100" w:line="259" w:lineRule="auto"/>
      <w:ind w:left="440"/>
    </w:pPr>
    <w:rPr>
      <w:rFonts w:eastAsiaTheme="minorHAnsi" w:cstheme="minorBidi"/>
      <w:sz w:val="22"/>
      <w:szCs w:val="22"/>
      <w:lang w:eastAsia="en-US"/>
    </w:rPr>
  </w:style>
  <w:style w:type="character" w:styleId="Hervorhebung">
    <w:name w:val="Emphasis"/>
    <w:aliases w:val="BEISPIEL"/>
    <w:basedOn w:val="Absatz-Standardschriftart"/>
    <w:qFormat/>
    <w:rsid w:val="0060399F"/>
    <w:rPr>
      <w:i/>
      <w:iCs/>
    </w:rPr>
  </w:style>
  <w:style w:type="paragraph" w:customStyle="1" w:styleId="EinfAbs">
    <w:name w:val="[Einf. Abs.]"/>
    <w:basedOn w:val="Standard"/>
    <w:uiPriority w:val="99"/>
    <w:rsid w:val="00A96568"/>
    <w:pPr>
      <w:tabs>
        <w:tab w:val="clear" w:pos="709"/>
        <w:tab w:val="clear" w:pos="1134"/>
      </w:tabs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Cs w:val="24"/>
      <w:lang w:val="de-DE"/>
    </w:rPr>
  </w:style>
  <w:style w:type="paragraph" w:styleId="KeinLeerraum">
    <w:name w:val="No Spacing"/>
    <w:uiPriority w:val="1"/>
    <w:qFormat/>
    <w:rsid w:val="002F7E22"/>
    <w:rPr>
      <w:rFonts w:asciiTheme="minorHAnsi" w:eastAsiaTheme="minorHAnsi" w:hAnsiTheme="minorHAnsi" w:cstheme="minorBidi"/>
      <w:sz w:val="22"/>
      <w:szCs w:val="22"/>
      <w:lang w:val="de-AT" w:eastAsia="en-US"/>
    </w:rPr>
  </w:style>
  <w:style w:type="character" w:customStyle="1" w:styleId="TitelZchn">
    <w:name w:val="Titel Zchn"/>
    <w:basedOn w:val="Absatz-Standardschriftart"/>
    <w:link w:val="Titel"/>
    <w:uiPriority w:val="1"/>
    <w:rsid w:val="00A465D6"/>
    <w:rPr>
      <w:rFonts w:ascii="Trebuchet MS" w:hAnsi="Trebuchet MS"/>
      <w:b/>
      <w:sz w:val="40"/>
      <w:lang w:val="de-AT"/>
    </w:rPr>
  </w:style>
  <w:style w:type="table" w:styleId="Listentabelle7farbig">
    <w:name w:val="List Table 7 Colorful"/>
    <w:basedOn w:val="NormaleTabelle"/>
    <w:uiPriority w:val="52"/>
    <w:rsid w:val="00A465D6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A465D6"/>
    <w:pPr>
      <w:spacing w:after="200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rsid w:val="006C78AE"/>
    <w:rPr>
      <w:color w:val="954F72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C78AE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4C40ED"/>
    <w:rPr>
      <w:color w:val="808080"/>
    </w:rPr>
  </w:style>
  <w:style w:type="paragraph" w:styleId="berarbeitung">
    <w:name w:val="Revision"/>
    <w:hidden/>
    <w:uiPriority w:val="99"/>
    <w:semiHidden/>
    <w:rsid w:val="00214CA5"/>
    <w:rPr>
      <w:rFonts w:ascii="Trebuchet MS" w:hAnsi="Trebuchet MS"/>
      <w:sz w:val="24"/>
      <w:lang w:val="de-AT"/>
    </w:rPr>
  </w:style>
  <w:style w:type="character" w:customStyle="1" w:styleId="normaltextrun">
    <w:name w:val="normaltextrun"/>
    <w:basedOn w:val="Absatz-Standardschriftart"/>
    <w:rsid w:val="004E5E8E"/>
  </w:style>
  <w:style w:type="paragraph" w:customStyle="1" w:styleId="paragraph">
    <w:name w:val="paragraph"/>
    <w:basedOn w:val="Standard"/>
    <w:rsid w:val="004E5E8E"/>
    <w:pPr>
      <w:tabs>
        <w:tab w:val="clear" w:pos="709"/>
        <w:tab w:val="clear" w:pos="1134"/>
      </w:tabs>
      <w:spacing w:before="100" w:beforeAutospacing="1" w:after="100" w:afterAutospacing="1"/>
    </w:pPr>
    <w:rPr>
      <w:rFonts w:ascii="Times New Roman" w:hAnsi="Times New Roman"/>
      <w:szCs w:val="24"/>
      <w:lang w:eastAsia="de-AT"/>
    </w:rPr>
  </w:style>
  <w:style w:type="character" w:styleId="Kommentarzeichen">
    <w:name w:val="annotation reference"/>
    <w:basedOn w:val="Absatz-Standardschriftart"/>
    <w:uiPriority w:val="99"/>
    <w:unhideWhenUsed/>
    <w:rsid w:val="0096640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66409"/>
    <w:pPr>
      <w:tabs>
        <w:tab w:val="clear" w:pos="709"/>
        <w:tab w:val="clear" w:pos="1134"/>
      </w:tabs>
      <w:spacing w:after="2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66409"/>
    <w:rPr>
      <w:rFonts w:asciiTheme="minorHAnsi" w:eastAsiaTheme="minorHAnsi" w:hAnsiTheme="minorHAnsi" w:cstheme="minorBid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66409"/>
    <w:pPr>
      <w:tabs>
        <w:tab w:val="left" w:pos="709"/>
        <w:tab w:val="left" w:pos="1134"/>
      </w:tabs>
      <w:spacing w:after="120"/>
    </w:pPr>
    <w:rPr>
      <w:rFonts w:ascii="Trebuchet MS" w:eastAsia="Times New Roman" w:hAnsi="Trebuchet MS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966409"/>
    <w:rPr>
      <w:rFonts w:ascii="Trebuchet MS" w:eastAsiaTheme="minorHAnsi" w:hAnsi="Trebuchet MS" w:cstheme="minorBidi"/>
      <w:b/>
      <w:bCs/>
      <w:lang w:val="de-AT"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4367A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DC66AD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9A3B44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95AF0"/>
    <w:rPr>
      <w:color w:val="605E5C"/>
      <w:shd w:val="clear" w:color="auto" w:fill="E1DFDD"/>
    </w:rPr>
  </w:style>
  <w:style w:type="paragraph" w:customStyle="1" w:styleId="Default">
    <w:name w:val="Default"/>
    <w:rsid w:val="009E39D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de-AT"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0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162F621DDE024E929DB8D7ACC51BBC" ma:contentTypeVersion="22" ma:contentTypeDescription="Ein neues Dokument erstellen." ma:contentTypeScope="" ma:versionID="941c12ff307cc66eea659143e04c6732">
  <xsd:schema xmlns:xsd="http://www.w3.org/2001/XMLSchema" xmlns:xs="http://www.w3.org/2001/XMLSchema" xmlns:p="http://schemas.microsoft.com/office/2006/metadata/properties" xmlns:ns2="91fa2621-5924-448b-98aa-753704990679" xmlns:ns3="bfc0e2a3-ea68-480f-b348-20f7d0eeb4a0" targetNamespace="http://schemas.microsoft.com/office/2006/metadata/properties" ma:root="true" ma:fieldsID="4e051156df6d4a5ba0203afc37fa5e2f" ns2:_="" ns3:_="">
    <xsd:import namespace="91fa2621-5924-448b-98aa-753704990679"/>
    <xsd:import namespace="bfc0e2a3-ea68-480f-b348-20f7d0eeb4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fa2621-5924-448b-98aa-7537049906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5f89a876-9fee-4da1-b52e-7b39d7d13b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0e2a3-ea68-480f-b348-20f7d0eeb4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d4e59b8-7042-4446-849b-1315cfcf986e}" ma:internalName="TaxCatchAll" ma:showField="CatchAllData" ma:web="bfc0e2a3-ea68-480f-b348-20f7d0eeb4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fc0e2a3-ea68-480f-b348-20f7d0eeb4a0" xsi:nil="true"/>
    <lcf76f155ced4ddcb4097134ff3c332f xmlns="91fa2621-5924-448b-98aa-75370499067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15A0A1-230C-47A6-B4B8-766BCC234B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fa2621-5924-448b-98aa-753704990679"/>
    <ds:schemaRef ds:uri="bfc0e2a3-ea68-480f-b348-20f7d0eeb4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B0BA75-093A-49B6-90F3-8B432E3B8DFD}">
  <ds:schemaRefs>
    <ds:schemaRef ds:uri="http://purl.org/dc/dcmitype/"/>
    <ds:schemaRef ds:uri="http://purl.org/dc/terms/"/>
    <ds:schemaRef ds:uri="http://purl.org/dc/elements/1.1/"/>
    <ds:schemaRef ds:uri="91fa2621-5924-448b-98aa-753704990679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fc0e2a3-ea68-480f-b348-20f7d0eeb4a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0694A7-8410-41A9-986B-9DEF0D0306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70A42F-611F-4376-A944-3FC2A877C1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4404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ÖBFV RL Info E-35</vt:lpstr>
      <vt:lpstr>ÖBFV RL INFO A-19 - Feuerwehreinsatz im MRT-Bereich</vt:lpstr>
    </vt:vector>
  </TitlesOfParts>
  <Company>HFW "Do"</Company>
  <LinksUpToDate>false</LinksUpToDate>
  <CharactersWithSpaces>5093</CharactersWithSpaces>
  <SharedDoc>false</SharedDoc>
  <HLinks>
    <vt:vector size="60" baseType="variant">
      <vt:variant>
        <vt:i4>1179703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_Toc478025976</vt:lpwstr>
      </vt:variant>
      <vt:variant>
        <vt:i4>1179703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_Toc478025975</vt:lpwstr>
      </vt:variant>
      <vt:variant>
        <vt:i4>1179703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_Toc478025974</vt:lpwstr>
      </vt:variant>
      <vt:variant>
        <vt:i4>1179703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_Toc478025973</vt:lpwstr>
      </vt:variant>
      <vt:variant>
        <vt:i4>1179703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_Toc478025972</vt:lpwstr>
      </vt:variant>
      <vt:variant>
        <vt:i4>1179703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_Toc478025971</vt:lpwstr>
      </vt:variant>
      <vt:variant>
        <vt:i4>1179703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_Toc478025970</vt:lpwstr>
      </vt:variant>
      <vt:variant>
        <vt:i4>1245239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_Toc478025969</vt:lpwstr>
      </vt:variant>
      <vt:variant>
        <vt:i4>1245239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_Toc478025968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_Toc463607396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ÖBFV RL Info E-35</dc:title>
  <dc:subject/>
  <dc:creator>office@feuerwehr.or.at</dc:creator>
  <cp:keywords/>
  <dc:description>2.0</dc:description>
  <cp:lastModifiedBy>Florian Lengauer</cp:lastModifiedBy>
  <cp:revision>2</cp:revision>
  <cp:lastPrinted>2024-11-20T14:20:00Z</cp:lastPrinted>
  <dcterms:created xsi:type="dcterms:W3CDTF">2024-11-20T14:23:00Z</dcterms:created>
  <dcterms:modified xsi:type="dcterms:W3CDTF">2024-11-20T14:23:00Z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0x01010055162F621DDE024E929DB8D7ACC51BBC</vt:lpwstr>
  </property>
  <property fmtid="{D5CDD505-2E9C-101B-9397-08002B2CF9AE}" pid="3" name="MediaServiceImageTags">
    <vt:lpwstr/>
  </property>
</Properties>
</file>